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Layout"/>
        <w:tblW w:w="0" w:type="auto"/>
        <w:jc w:val="center"/>
        <w:tblLayout w:type="fixed"/>
        <w:tblLook w:val="04A0" w:firstRow="1" w:lastRow="0" w:firstColumn="1" w:lastColumn="0" w:noHBand="0" w:noVBand="1"/>
        <w:tblDescription w:val="Brochure layout table page 1"/>
      </w:tblPr>
      <w:tblGrid>
        <w:gridCol w:w="3840"/>
        <w:gridCol w:w="713"/>
        <w:gridCol w:w="713"/>
        <w:gridCol w:w="3843"/>
        <w:gridCol w:w="720"/>
        <w:gridCol w:w="720"/>
        <w:gridCol w:w="3851"/>
      </w:tblGrid>
      <w:tr w:rsidR="00FA6986">
        <w:trPr>
          <w:trHeight w:hRule="exact" w:val="10800"/>
          <w:jc w:val="center"/>
        </w:trPr>
        <w:tc>
          <w:tcPr>
            <w:tcW w:w="3840" w:type="dxa"/>
          </w:tcPr>
          <w:p w:rsidR="00FA6986" w:rsidRDefault="006676A3">
            <w:r>
              <w:rPr>
                <w:noProof/>
                <w:lang w:eastAsia="en-US"/>
              </w:rPr>
              <w:drawing>
                <wp:inline distT="0" distB="0" distL="0" distR="0">
                  <wp:extent cx="2438400" cy="1828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3337187176_71114a4831_z[1].jpg"/>
                          <pic:cNvPicPr/>
                        </pic:nvPicPr>
                        <pic:blipFill>
                          <a:blip r:embed="rId6">
                            <a:extLst>
                              <a:ext uri="{28A0092B-C50C-407E-A947-70E740481C1C}">
                                <a14:useLocalDpi xmlns:a14="http://schemas.microsoft.com/office/drawing/2010/main" val="0"/>
                              </a:ext>
                            </a:extLst>
                          </a:blip>
                          <a:stretch>
                            <a:fillRect/>
                          </a:stretch>
                        </pic:blipFill>
                        <pic:spPr>
                          <a:xfrm>
                            <a:off x="0" y="0"/>
                            <a:ext cx="2438400" cy="1828800"/>
                          </a:xfrm>
                          <a:prstGeom prst="rect">
                            <a:avLst/>
                          </a:prstGeom>
                        </pic:spPr>
                      </pic:pic>
                    </a:graphicData>
                  </a:graphic>
                </wp:inline>
              </w:drawing>
            </w:r>
          </w:p>
          <w:p w:rsidR="00FA6986" w:rsidRDefault="006676A3">
            <w:pPr>
              <w:pStyle w:val="Caption"/>
            </w:pPr>
            <w:r>
              <w:t>Virginia Beach Town Center</w:t>
            </w:r>
          </w:p>
          <w:p w:rsidR="00FA6986" w:rsidRDefault="00FA6986" w:rsidP="00682A5A">
            <w:pPr>
              <w:pStyle w:val="ListBullet"/>
              <w:numPr>
                <w:ilvl w:val="0"/>
                <w:numId w:val="0"/>
              </w:numPr>
              <w:ind w:left="288" w:hanging="288"/>
            </w:pPr>
          </w:p>
          <w:p w:rsidR="00682A5A" w:rsidRPr="00C5166D" w:rsidRDefault="00682A5A" w:rsidP="00C5166D">
            <w:pPr>
              <w:pStyle w:val="ListBullet"/>
              <w:numPr>
                <w:ilvl w:val="0"/>
                <w:numId w:val="0"/>
              </w:numPr>
              <w:spacing w:line="240" w:lineRule="auto"/>
              <w:ind w:left="288" w:hanging="288"/>
              <w:rPr>
                <w:rFonts w:ascii="Mistral" w:hAnsi="Mistral"/>
                <w:sz w:val="40"/>
                <w:szCs w:val="40"/>
              </w:rPr>
            </w:pPr>
            <w:r w:rsidRPr="00C5166D">
              <w:rPr>
                <w:rFonts w:ascii="Mistral" w:hAnsi="Mistral"/>
                <w:sz w:val="40"/>
                <w:szCs w:val="40"/>
              </w:rPr>
              <w:t>Contact Us</w:t>
            </w:r>
          </w:p>
          <w:p w:rsidR="00682A5A" w:rsidRPr="00C5166D" w:rsidRDefault="00682A5A" w:rsidP="00C5166D">
            <w:pPr>
              <w:pStyle w:val="ListBullet"/>
              <w:numPr>
                <w:ilvl w:val="0"/>
                <w:numId w:val="0"/>
              </w:numPr>
              <w:spacing w:line="240" w:lineRule="auto"/>
              <w:ind w:left="288" w:hanging="288"/>
              <w:rPr>
                <w:rFonts w:ascii="AR CENA" w:hAnsi="AR CENA"/>
                <w:sz w:val="24"/>
                <w:szCs w:val="24"/>
              </w:rPr>
            </w:pPr>
            <w:r w:rsidRPr="00C5166D">
              <w:rPr>
                <w:rFonts w:ascii="AR CENA" w:hAnsi="AR CENA"/>
                <w:sz w:val="24"/>
                <w:szCs w:val="24"/>
              </w:rPr>
              <w:t>Phone: 757-648-1210 (House)</w:t>
            </w:r>
          </w:p>
          <w:p w:rsidR="00682A5A" w:rsidRPr="00C5166D" w:rsidRDefault="00C5166D" w:rsidP="00C5166D">
            <w:pPr>
              <w:pStyle w:val="ListBullet"/>
              <w:numPr>
                <w:ilvl w:val="0"/>
                <w:numId w:val="0"/>
              </w:numPr>
              <w:spacing w:line="240" w:lineRule="auto"/>
              <w:ind w:left="288" w:hanging="288"/>
              <w:rPr>
                <w:rFonts w:ascii="AR CENA" w:hAnsi="AR CENA"/>
                <w:sz w:val="24"/>
                <w:szCs w:val="24"/>
              </w:rPr>
            </w:pPr>
            <w:r>
              <w:rPr>
                <w:rFonts w:ascii="AR CENA" w:hAnsi="AR CENA"/>
                <w:sz w:val="24"/>
                <w:szCs w:val="24"/>
              </w:rPr>
              <w:t xml:space="preserve">          </w:t>
            </w:r>
            <w:r w:rsidR="00682A5A" w:rsidRPr="00C5166D">
              <w:rPr>
                <w:rFonts w:ascii="AR CENA" w:hAnsi="AR CENA"/>
                <w:sz w:val="24"/>
                <w:szCs w:val="24"/>
              </w:rPr>
              <w:t>757-962-9826 (Office)</w:t>
            </w:r>
          </w:p>
          <w:p w:rsidR="00682A5A" w:rsidRPr="00C5166D" w:rsidRDefault="00682A5A" w:rsidP="00C5166D">
            <w:pPr>
              <w:pStyle w:val="ListBullet"/>
              <w:numPr>
                <w:ilvl w:val="0"/>
                <w:numId w:val="0"/>
              </w:numPr>
              <w:spacing w:line="240" w:lineRule="auto"/>
              <w:ind w:left="288" w:hanging="288"/>
              <w:rPr>
                <w:rFonts w:ascii="AR CENA" w:hAnsi="AR CENA"/>
                <w:sz w:val="24"/>
                <w:szCs w:val="24"/>
              </w:rPr>
            </w:pPr>
            <w:r w:rsidRPr="00C5166D">
              <w:rPr>
                <w:rFonts w:ascii="AR CENA" w:hAnsi="AR CENA"/>
                <w:sz w:val="24"/>
                <w:szCs w:val="24"/>
              </w:rPr>
              <w:t xml:space="preserve">Email: </w:t>
            </w:r>
            <w:hyperlink r:id="rId7" w:history="1">
              <w:r w:rsidRPr="00C5166D">
                <w:rPr>
                  <w:rStyle w:val="Hyperlink"/>
                  <w:rFonts w:ascii="AR CENA" w:hAnsi="AR CENA"/>
                  <w:sz w:val="24"/>
                  <w:szCs w:val="24"/>
                </w:rPr>
                <w:t>admissions@virginiasupportgroup.org</w:t>
              </w:r>
            </w:hyperlink>
          </w:p>
          <w:p w:rsidR="00682A5A" w:rsidRDefault="00682A5A" w:rsidP="00C5166D">
            <w:pPr>
              <w:pStyle w:val="ListBullet"/>
              <w:numPr>
                <w:ilvl w:val="0"/>
                <w:numId w:val="0"/>
              </w:numPr>
              <w:spacing w:line="240" w:lineRule="auto"/>
              <w:ind w:left="288" w:hanging="288"/>
            </w:pPr>
            <w:r w:rsidRPr="00C5166D">
              <w:rPr>
                <w:rFonts w:ascii="AR CENA" w:hAnsi="AR CENA"/>
                <w:sz w:val="24"/>
                <w:szCs w:val="24"/>
              </w:rPr>
              <w:t xml:space="preserve">Web: </w:t>
            </w:r>
            <w:hyperlink r:id="rId8" w:history="1">
              <w:r w:rsidRPr="00C5166D">
                <w:rPr>
                  <w:rStyle w:val="Hyperlink"/>
                  <w:rFonts w:ascii="AR CENA" w:hAnsi="AR CENA"/>
                  <w:sz w:val="24"/>
                  <w:szCs w:val="24"/>
                </w:rPr>
                <w:t>www.virginiasupportgroup.org</w:t>
              </w:r>
            </w:hyperlink>
          </w:p>
          <w:p w:rsidR="00682A5A" w:rsidRDefault="00682A5A" w:rsidP="00682A5A">
            <w:pPr>
              <w:pStyle w:val="ListBullet"/>
              <w:numPr>
                <w:ilvl w:val="0"/>
                <w:numId w:val="0"/>
              </w:numPr>
              <w:ind w:left="288" w:hanging="288"/>
            </w:pPr>
          </w:p>
          <w:p w:rsidR="00682A5A" w:rsidRDefault="00682A5A" w:rsidP="00682A5A">
            <w:pPr>
              <w:pStyle w:val="ListBullet"/>
              <w:numPr>
                <w:ilvl w:val="0"/>
                <w:numId w:val="0"/>
              </w:numPr>
              <w:ind w:left="288" w:hanging="288"/>
            </w:pPr>
          </w:p>
          <w:p w:rsidR="00682A5A" w:rsidRDefault="00682A5A" w:rsidP="00682A5A">
            <w:pPr>
              <w:pStyle w:val="ListBullet"/>
              <w:numPr>
                <w:ilvl w:val="0"/>
                <w:numId w:val="0"/>
              </w:numPr>
              <w:ind w:left="288" w:hanging="288"/>
            </w:pPr>
          </w:p>
          <w:p w:rsidR="00682A5A" w:rsidRDefault="00682A5A" w:rsidP="00682A5A">
            <w:pPr>
              <w:pStyle w:val="ListBullet"/>
              <w:numPr>
                <w:ilvl w:val="0"/>
                <w:numId w:val="0"/>
              </w:numPr>
              <w:ind w:left="288" w:hanging="288"/>
            </w:pPr>
          </w:p>
          <w:p w:rsidR="00682A5A" w:rsidRDefault="00682A5A" w:rsidP="00682A5A">
            <w:pPr>
              <w:pStyle w:val="ListBullet"/>
              <w:numPr>
                <w:ilvl w:val="0"/>
                <w:numId w:val="0"/>
              </w:numPr>
              <w:ind w:left="288" w:hanging="288"/>
            </w:pPr>
          </w:p>
          <w:p w:rsidR="00682A5A" w:rsidRDefault="00682A5A" w:rsidP="00682A5A">
            <w:pPr>
              <w:pStyle w:val="ListBullet"/>
              <w:numPr>
                <w:ilvl w:val="0"/>
                <w:numId w:val="0"/>
              </w:numPr>
              <w:ind w:left="288" w:hanging="288"/>
            </w:pPr>
          </w:p>
          <w:sdt>
            <w:sdtPr>
              <w:alias w:val="Company"/>
              <w:tag w:val=""/>
              <w:id w:val="-108818510"/>
              <w:placeholder>
                <w:docPart w:val="DDBA69DD1C004143966ABE41C24EBE97"/>
              </w:placeholder>
              <w:dataBinding w:prefixMappings="xmlns:ns0='http://schemas.openxmlformats.org/officeDocument/2006/extended-properties' " w:xpath="/ns0:Properties[1]/ns0:Company[1]" w:storeItemID="{6668398D-A668-4E3E-A5EB-62B293D839F1}"/>
              <w:text/>
            </w:sdtPr>
            <w:sdtContent>
              <w:p w:rsidR="00682A5A" w:rsidRDefault="00682A5A" w:rsidP="00682A5A">
                <w:pPr>
                  <w:pStyle w:val="Company"/>
                </w:pPr>
                <w:r>
                  <w:t>Virginia Support Group, LLC</w:t>
                </w:r>
                <w:r>
                  <w:t xml:space="preserve"> Residential Program</w:t>
                </w:r>
              </w:p>
            </w:sdtContent>
          </w:sdt>
          <w:tbl>
            <w:tblPr>
              <w:tblW w:w="4050" w:type="dxa"/>
              <w:tblLayout w:type="fixed"/>
              <w:tblCellMar>
                <w:left w:w="0" w:type="dxa"/>
                <w:right w:w="0" w:type="dxa"/>
              </w:tblCellMar>
              <w:tblLook w:val="04A0" w:firstRow="1" w:lastRow="0" w:firstColumn="1" w:lastColumn="0" w:noHBand="0" w:noVBand="1"/>
            </w:tblPr>
            <w:tblGrid>
              <w:gridCol w:w="4050"/>
            </w:tblGrid>
            <w:tr w:rsidR="00682A5A" w:rsidTr="00682A5A">
              <w:trPr>
                <w:trHeight w:val="1391"/>
              </w:trPr>
              <w:tc>
                <w:tcPr>
                  <w:tcW w:w="5000" w:type="pct"/>
                </w:tcPr>
                <w:p w:rsidR="00682A5A" w:rsidRDefault="00682A5A" w:rsidP="00682A5A">
                  <w:pPr>
                    <w:pStyle w:val="Footer"/>
                  </w:pPr>
                  <w:r>
                    <w:t xml:space="preserve">608 </w:t>
                  </w:r>
                  <w:proofErr w:type="spellStart"/>
                  <w:r>
                    <w:t>Aragona</w:t>
                  </w:r>
                  <w:proofErr w:type="spellEnd"/>
                  <w:r>
                    <w:t xml:space="preserve"> Blvd</w:t>
                  </w:r>
                </w:p>
                <w:p w:rsidR="00682A5A" w:rsidRDefault="00682A5A" w:rsidP="00682A5A">
                  <w:pPr>
                    <w:pStyle w:val="Footer"/>
                  </w:pPr>
                  <w:r>
                    <w:t>Virginia Beach, Virginia 23462</w:t>
                  </w:r>
                </w:p>
              </w:tc>
            </w:tr>
          </w:tbl>
          <w:p w:rsidR="00682A5A" w:rsidRDefault="00682A5A" w:rsidP="00682A5A">
            <w:pPr>
              <w:pStyle w:val="ListBullet"/>
              <w:numPr>
                <w:ilvl w:val="0"/>
                <w:numId w:val="0"/>
              </w:numPr>
              <w:ind w:left="288" w:hanging="288"/>
            </w:pPr>
          </w:p>
          <w:p w:rsidR="00682A5A" w:rsidRDefault="00682A5A" w:rsidP="00682A5A">
            <w:pPr>
              <w:pStyle w:val="ListBullet"/>
              <w:numPr>
                <w:ilvl w:val="0"/>
                <w:numId w:val="0"/>
              </w:numPr>
              <w:spacing w:line="240" w:lineRule="auto"/>
            </w:pPr>
          </w:p>
        </w:tc>
        <w:tc>
          <w:tcPr>
            <w:tcW w:w="713" w:type="dxa"/>
          </w:tcPr>
          <w:p w:rsidR="00FA6986" w:rsidRDefault="00FA6986"/>
        </w:tc>
        <w:tc>
          <w:tcPr>
            <w:tcW w:w="713" w:type="dxa"/>
          </w:tcPr>
          <w:p w:rsidR="00FA6986" w:rsidRDefault="00FA6986"/>
        </w:tc>
        <w:tc>
          <w:tcPr>
            <w:tcW w:w="3843" w:type="dxa"/>
          </w:tcPr>
          <w:p w:rsidR="00C5166D" w:rsidRPr="00C5166D" w:rsidRDefault="00C5166D" w:rsidP="00C5166D">
            <w:pPr>
              <w:jc w:val="center"/>
              <w:rPr>
                <w:rFonts w:ascii="Mistral" w:hAnsi="Mistral"/>
                <w:sz w:val="40"/>
                <w:szCs w:val="40"/>
              </w:rPr>
            </w:pPr>
            <w:r w:rsidRPr="00C5166D">
              <w:rPr>
                <w:rFonts w:ascii="Mistral" w:hAnsi="Mistral"/>
                <w:sz w:val="40"/>
                <w:szCs w:val="40"/>
              </w:rPr>
              <w:t>Virginia Support Group, LLC</w:t>
            </w:r>
          </w:p>
          <w:tbl>
            <w:tblPr>
              <w:tblStyle w:val="TableLayout"/>
              <w:tblW w:w="5000" w:type="pct"/>
              <w:tblLayout w:type="fixed"/>
              <w:tblLook w:val="04A0" w:firstRow="1" w:lastRow="0" w:firstColumn="1" w:lastColumn="0" w:noHBand="0" w:noVBand="1"/>
            </w:tblPr>
            <w:tblGrid>
              <w:gridCol w:w="3843"/>
            </w:tblGrid>
            <w:tr w:rsidR="00FA6986" w:rsidTr="0036514F">
              <w:trPr>
                <w:trHeight w:hRule="exact" w:val="7920"/>
              </w:trPr>
              <w:tc>
                <w:tcPr>
                  <w:tcW w:w="5000" w:type="pct"/>
                </w:tcPr>
                <w:p w:rsidR="00C5166D" w:rsidRPr="00C5166D" w:rsidRDefault="00C5166D" w:rsidP="00C5166D">
                  <w:pPr>
                    <w:pStyle w:val="BodyCopy"/>
                    <w:rPr>
                      <w:rFonts w:ascii="AR CENA" w:hAnsi="AR CENA" w:cs="Times New Roman"/>
                      <w:color w:val="auto"/>
                      <w:sz w:val="22"/>
                      <w:szCs w:val="22"/>
                    </w:rPr>
                  </w:pPr>
                  <w:r w:rsidRPr="00C5166D">
                    <w:rPr>
                      <w:rFonts w:ascii="AR CENA" w:hAnsi="AR CENA" w:cs="Times New Roman"/>
                      <w:color w:val="auto"/>
                      <w:sz w:val="22"/>
                      <w:szCs w:val="22"/>
                    </w:rPr>
                    <w:t>Our highly trained staff has:</w:t>
                  </w:r>
                </w:p>
                <w:p w:rsidR="00C5166D" w:rsidRPr="00C5166D" w:rsidRDefault="00C5166D" w:rsidP="00C5166D">
                  <w:pPr>
                    <w:pStyle w:val="BodyCopy"/>
                    <w:rPr>
                      <w:rFonts w:ascii="AR CENA" w:hAnsi="AR CENA" w:cs="Times New Roman"/>
                      <w:color w:val="auto"/>
                      <w:sz w:val="22"/>
                      <w:szCs w:val="22"/>
                    </w:rPr>
                  </w:pPr>
                </w:p>
                <w:p w:rsidR="00C5166D" w:rsidRPr="00C5166D" w:rsidRDefault="00C5166D" w:rsidP="00C5166D">
                  <w:pPr>
                    <w:pStyle w:val="BodyCopy"/>
                    <w:numPr>
                      <w:ilvl w:val="0"/>
                      <w:numId w:val="7"/>
                    </w:numPr>
                    <w:spacing w:line="360" w:lineRule="auto"/>
                    <w:ind w:left="763"/>
                    <w:rPr>
                      <w:rFonts w:ascii="AR CENA" w:hAnsi="AR CENA" w:cs="Times New Roman"/>
                      <w:color w:val="auto"/>
                      <w:sz w:val="22"/>
                      <w:szCs w:val="22"/>
                    </w:rPr>
                  </w:pPr>
                  <w:r w:rsidRPr="00C5166D">
                    <w:rPr>
                      <w:rFonts w:ascii="AR CENA" w:hAnsi="AR CENA" w:cs="Times New Roman"/>
                      <w:color w:val="auto"/>
                      <w:sz w:val="22"/>
                      <w:szCs w:val="22"/>
                    </w:rPr>
                    <w:t>CPR/First Aid certification</w:t>
                  </w:r>
                </w:p>
                <w:p w:rsidR="00C5166D" w:rsidRPr="00C5166D" w:rsidRDefault="00C5166D" w:rsidP="00C5166D">
                  <w:pPr>
                    <w:pStyle w:val="BodyCopy"/>
                    <w:numPr>
                      <w:ilvl w:val="0"/>
                      <w:numId w:val="7"/>
                    </w:numPr>
                    <w:spacing w:line="360" w:lineRule="auto"/>
                    <w:ind w:left="763"/>
                    <w:rPr>
                      <w:rFonts w:ascii="AR CENA" w:hAnsi="AR CENA" w:cs="Times New Roman"/>
                      <w:color w:val="auto"/>
                      <w:sz w:val="22"/>
                      <w:szCs w:val="22"/>
                    </w:rPr>
                  </w:pPr>
                  <w:r w:rsidRPr="00C5166D">
                    <w:rPr>
                      <w:rFonts w:ascii="AR CENA" w:hAnsi="AR CENA" w:cs="Times New Roman"/>
                      <w:color w:val="auto"/>
                      <w:sz w:val="22"/>
                      <w:szCs w:val="22"/>
                    </w:rPr>
                    <w:t>Medication Management certification (32 hour course)</w:t>
                  </w:r>
                </w:p>
                <w:p w:rsidR="00C5166D" w:rsidRPr="00C5166D" w:rsidRDefault="00C5166D" w:rsidP="00C5166D">
                  <w:pPr>
                    <w:pStyle w:val="BodyCopy"/>
                    <w:numPr>
                      <w:ilvl w:val="0"/>
                      <w:numId w:val="7"/>
                    </w:numPr>
                    <w:spacing w:line="360" w:lineRule="auto"/>
                    <w:ind w:left="763"/>
                    <w:rPr>
                      <w:rFonts w:ascii="AR CENA" w:hAnsi="AR CENA" w:cs="Times New Roman"/>
                      <w:color w:val="auto"/>
                      <w:sz w:val="22"/>
                      <w:szCs w:val="22"/>
                    </w:rPr>
                  </w:pPr>
                  <w:r w:rsidRPr="00C5166D">
                    <w:rPr>
                      <w:rFonts w:ascii="AR CENA" w:hAnsi="AR CENA" w:cs="Times New Roman"/>
                      <w:color w:val="auto"/>
                      <w:sz w:val="22"/>
                      <w:szCs w:val="22"/>
                    </w:rPr>
                    <w:t>Human Rights –Abuse &amp; Neglect Prevention</w:t>
                  </w:r>
                </w:p>
                <w:p w:rsidR="00C5166D" w:rsidRPr="00C5166D" w:rsidRDefault="00C5166D" w:rsidP="00C5166D">
                  <w:pPr>
                    <w:pStyle w:val="BodyCopy"/>
                    <w:numPr>
                      <w:ilvl w:val="0"/>
                      <w:numId w:val="7"/>
                    </w:numPr>
                    <w:spacing w:line="360" w:lineRule="auto"/>
                    <w:ind w:left="763"/>
                    <w:rPr>
                      <w:rFonts w:ascii="AR CENA" w:hAnsi="AR CENA" w:cs="Times New Roman"/>
                      <w:color w:val="auto"/>
                      <w:sz w:val="22"/>
                      <w:szCs w:val="22"/>
                    </w:rPr>
                  </w:pPr>
                  <w:r w:rsidRPr="00C5166D">
                    <w:rPr>
                      <w:rFonts w:ascii="AR CENA" w:hAnsi="AR CENA" w:cs="Times New Roman"/>
                      <w:color w:val="auto"/>
                      <w:sz w:val="22"/>
                      <w:szCs w:val="22"/>
                    </w:rPr>
                    <w:t>Recognition &amp; Intervention training</w:t>
                  </w:r>
                </w:p>
                <w:p w:rsidR="00C5166D" w:rsidRPr="00C5166D" w:rsidRDefault="00C5166D" w:rsidP="00C5166D">
                  <w:pPr>
                    <w:pStyle w:val="BodyCopy"/>
                    <w:numPr>
                      <w:ilvl w:val="0"/>
                      <w:numId w:val="7"/>
                    </w:numPr>
                    <w:spacing w:line="360" w:lineRule="auto"/>
                    <w:ind w:left="763"/>
                    <w:rPr>
                      <w:rFonts w:ascii="AR CENA" w:hAnsi="AR CENA" w:cs="Times New Roman"/>
                      <w:color w:val="auto"/>
                      <w:sz w:val="22"/>
                      <w:szCs w:val="22"/>
                    </w:rPr>
                  </w:pPr>
                  <w:r w:rsidRPr="00C5166D">
                    <w:rPr>
                      <w:rFonts w:ascii="AR CENA" w:hAnsi="AR CENA" w:cs="Times New Roman"/>
                      <w:color w:val="auto"/>
                      <w:sz w:val="22"/>
                      <w:szCs w:val="22"/>
                    </w:rPr>
                    <w:t>Behavior support certification</w:t>
                  </w:r>
                </w:p>
                <w:p w:rsidR="00C5166D" w:rsidRPr="00C5166D" w:rsidRDefault="00C5166D" w:rsidP="00C5166D">
                  <w:pPr>
                    <w:pStyle w:val="BodyCopy"/>
                    <w:numPr>
                      <w:ilvl w:val="0"/>
                      <w:numId w:val="7"/>
                    </w:numPr>
                    <w:spacing w:line="360" w:lineRule="auto"/>
                    <w:ind w:left="763"/>
                    <w:rPr>
                      <w:rFonts w:ascii="AR CENA" w:hAnsi="AR CENA" w:cs="Times New Roman"/>
                      <w:color w:val="auto"/>
                      <w:sz w:val="22"/>
                      <w:szCs w:val="22"/>
                    </w:rPr>
                  </w:pPr>
                  <w:r w:rsidRPr="00C5166D">
                    <w:rPr>
                      <w:rFonts w:ascii="AR CENA" w:hAnsi="AR CENA" w:cs="Times New Roman"/>
                      <w:color w:val="auto"/>
                      <w:sz w:val="22"/>
                      <w:szCs w:val="22"/>
                    </w:rPr>
                    <w:t>Clearance through criminal background investigation and drug testing</w:t>
                  </w:r>
                </w:p>
                <w:p w:rsidR="00C5166D" w:rsidRPr="00C5166D" w:rsidRDefault="00C5166D" w:rsidP="00C5166D">
                  <w:pPr>
                    <w:pStyle w:val="BodyCopy"/>
                    <w:numPr>
                      <w:ilvl w:val="0"/>
                      <w:numId w:val="7"/>
                    </w:numPr>
                    <w:spacing w:line="360" w:lineRule="auto"/>
                    <w:ind w:left="763"/>
                    <w:rPr>
                      <w:rFonts w:ascii="AR CENA" w:hAnsi="AR CENA" w:cs="Times New Roman"/>
                      <w:color w:val="auto"/>
                      <w:sz w:val="22"/>
                      <w:szCs w:val="22"/>
                    </w:rPr>
                  </w:pPr>
                  <w:r w:rsidRPr="00C5166D">
                    <w:rPr>
                      <w:rFonts w:ascii="AR CENA" w:hAnsi="AR CENA" w:cs="Times New Roman"/>
                      <w:color w:val="auto"/>
                      <w:sz w:val="22"/>
                      <w:szCs w:val="22"/>
                    </w:rPr>
                    <w:t>Compliance with Virginia Licensing Training requirements</w:t>
                  </w:r>
                </w:p>
                <w:p w:rsidR="00C5166D" w:rsidRPr="00C5166D" w:rsidRDefault="00C5166D" w:rsidP="00C5166D">
                  <w:pPr>
                    <w:pStyle w:val="BodyCopy"/>
                    <w:numPr>
                      <w:ilvl w:val="0"/>
                      <w:numId w:val="7"/>
                    </w:numPr>
                    <w:spacing w:line="360" w:lineRule="auto"/>
                    <w:ind w:left="763"/>
                    <w:rPr>
                      <w:rFonts w:ascii="AR CENA" w:hAnsi="AR CENA" w:cs="Times New Roman"/>
                      <w:color w:val="auto"/>
                      <w:sz w:val="22"/>
                      <w:szCs w:val="22"/>
                    </w:rPr>
                  </w:pPr>
                  <w:r w:rsidRPr="00C5166D">
                    <w:rPr>
                      <w:rFonts w:ascii="AR CENA" w:hAnsi="AR CENA" w:cs="Times New Roman"/>
                      <w:color w:val="auto"/>
                      <w:sz w:val="22"/>
                      <w:szCs w:val="22"/>
                    </w:rPr>
                    <w:t>Annual DMV record review and Defensive Driving Training</w:t>
                  </w:r>
                </w:p>
                <w:p w:rsidR="00C5166D" w:rsidRDefault="00C5166D" w:rsidP="00C5166D">
                  <w:pPr>
                    <w:pStyle w:val="BodyCopy"/>
                    <w:jc w:val="center"/>
                    <w:rPr>
                      <w:rFonts w:ascii="Cambria" w:hAnsi="Cambria" w:cs="Times New Roman"/>
                      <w:i/>
                      <w:color w:val="auto"/>
                      <w:sz w:val="24"/>
                      <w:szCs w:val="24"/>
                    </w:rPr>
                  </w:pPr>
                </w:p>
                <w:p w:rsidR="00C5166D" w:rsidRPr="00C5166D" w:rsidRDefault="00C5166D" w:rsidP="0036514F">
                  <w:pPr>
                    <w:pStyle w:val="BodyCopy"/>
                    <w:jc w:val="center"/>
                    <w:rPr>
                      <w:rFonts w:ascii="Eras Medium ITC" w:hAnsi="Eras Medium ITC" w:cs="Times New Roman"/>
                      <w:color w:val="auto"/>
                      <w:sz w:val="24"/>
                      <w:szCs w:val="24"/>
                    </w:rPr>
                  </w:pPr>
                  <w:r w:rsidRPr="00C5166D">
                    <w:rPr>
                      <w:rFonts w:ascii="Eras Medium ITC" w:hAnsi="Eras Medium ITC" w:cs="Times New Roman"/>
                      <w:i/>
                      <w:color w:val="auto"/>
                      <w:sz w:val="24"/>
                      <w:szCs w:val="24"/>
                    </w:rPr>
                    <w:t>Virginia Support Group Day Support Program is licensed by the Virginia Department of Behavioral Health and Developmental Services and affiliated with a local human rig</w:t>
                  </w:r>
                  <w:bookmarkStart w:id="0" w:name="_GoBack"/>
                  <w:bookmarkEnd w:id="0"/>
                  <w:r w:rsidRPr="00C5166D">
                    <w:rPr>
                      <w:rFonts w:ascii="Eras Medium ITC" w:hAnsi="Eras Medium ITC" w:cs="Times New Roman"/>
                      <w:i/>
                      <w:color w:val="auto"/>
                      <w:sz w:val="24"/>
                      <w:szCs w:val="24"/>
                    </w:rPr>
                    <w:t>hts committee</w:t>
                  </w:r>
                  <w:r w:rsidRPr="00C5166D">
                    <w:rPr>
                      <w:rFonts w:ascii="Eras Medium ITC" w:hAnsi="Eras Medium ITC" w:cs="Times New Roman"/>
                      <w:color w:val="auto"/>
                      <w:sz w:val="24"/>
                      <w:szCs w:val="24"/>
                    </w:rPr>
                    <w:t>.</w:t>
                  </w:r>
                </w:p>
                <w:p w:rsidR="00C5166D" w:rsidRDefault="00C5166D" w:rsidP="00C5166D">
                  <w:pPr>
                    <w:pStyle w:val="BodyCopy"/>
                    <w:rPr>
                      <w:rFonts w:ascii="Arial Narrow" w:hAnsi="Arial Narrow" w:cs="Times New Roman"/>
                      <w:color w:val="auto"/>
                      <w:sz w:val="24"/>
                      <w:szCs w:val="24"/>
                    </w:rPr>
                  </w:pPr>
                </w:p>
                <w:p w:rsidR="00C5166D" w:rsidRDefault="00C5166D" w:rsidP="00C5166D">
                  <w:pPr>
                    <w:pStyle w:val="BodyCopy"/>
                    <w:rPr>
                      <w:rFonts w:ascii="Arial Narrow" w:hAnsi="Arial Narrow" w:cs="Times New Roman"/>
                      <w:color w:val="auto"/>
                      <w:sz w:val="24"/>
                      <w:szCs w:val="24"/>
                    </w:rPr>
                  </w:pPr>
                </w:p>
                <w:p w:rsidR="00C5166D" w:rsidRDefault="00C5166D" w:rsidP="00C5166D">
                  <w:pPr>
                    <w:pStyle w:val="BodyCopy"/>
                    <w:rPr>
                      <w:rFonts w:ascii="Arial Narrow" w:hAnsi="Arial Narrow" w:cs="Times New Roman"/>
                      <w:color w:val="auto"/>
                      <w:sz w:val="24"/>
                      <w:szCs w:val="24"/>
                    </w:rPr>
                  </w:pPr>
                </w:p>
                <w:p w:rsidR="00C5166D" w:rsidRDefault="00C5166D" w:rsidP="00C5166D">
                  <w:pPr>
                    <w:pStyle w:val="BodyCopy"/>
                    <w:rPr>
                      <w:rFonts w:ascii="Arial Narrow" w:hAnsi="Arial Narrow" w:cs="Times New Roman"/>
                      <w:color w:val="auto"/>
                      <w:sz w:val="24"/>
                      <w:szCs w:val="24"/>
                    </w:rPr>
                  </w:pPr>
                </w:p>
                <w:p w:rsidR="00C5166D" w:rsidRDefault="00C5166D" w:rsidP="00C5166D">
                  <w:pPr>
                    <w:pStyle w:val="BodyCopy"/>
                    <w:jc w:val="center"/>
                    <w:rPr>
                      <w:rFonts w:ascii="Cambria" w:hAnsi="Cambria" w:cs="Times New Roman"/>
                      <w:i/>
                      <w:color w:val="auto"/>
                      <w:sz w:val="24"/>
                      <w:szCs w:val="24"/>
                    </w:rPr>
                  </w:pPr>
                </w:p>
                <w:p w:rsidR="00C5166D" w:rsidRDefault="00C5166D" w:rsidP="00C5166D">
                  <w:pPr>
                    <w:pStyle w:val="BodyCopy"/>
                    <w:jc w:val="center"/>
                    <w:rPr>
                      <w:rFonts w:ascii="Cambria" w:hAnsi="Cambria" w:cs="Times New Roman"/>
                      <w:i/>
                      <w:color w:val="auto"/>
                      <w:sz w:val="24"/>
                      <w:szCs w:val="24"/>
                    </w:rPr>
                  </w:pPr>
                </w:p>
                <w:p w:rsidR="00C5166D" w:rsidRDefault="00C5166D" w:rsidP="00C5166D">
                  <w:pPr>
                    <w:pStyle w:val="BodyCopy"/>
                    <w:jc w:val="center"/>
                    <w:rPr>
                      <w:rFonts w:ascii="Cambria" w:hAnsi="Cambria" w:cs="Times New Roman"/>
                      <w:i/>
                      <w:color w:val="auto"/>
                      <w:sz w:val="24"/>
                      <w:szCs w:val="24"/>
                    </w:rPr>
                  </w:pPr>
                </w:p>
                <w:p w:rsidR="00C5166D" w:rsidRDefault="00C5166D" w:rsidP="00C5166D">
                  <w:pPr>
                    <w:pStyle w:val="BodyCopy"/>
                    <w:jc w:val="center"/>
                    <w:rPr>
                      <w:rFonts w:ascii="Arial Narrow" w:hAnsi="Arial Narrow" w:cs="Times New Roman"/>
                      <w:color w:val="auto"/>
                      <w:sz w:val="24"/>
                      <w:szCs w:val="24"/>
                    </w:rPr>
                  </w:pPr>
                  <w:r>
                    <w:rPr>
                      <w:rFonts w:ascii="Cambria" w:hAnsi="Cambria" w:cs="Times New Roman"/>
                      <w:i/>
                      <w:color w:val="auto"/>
                      <w:sz w:val="24"/>
                      <w:szCs w:val="24"/>
                    </w:rPr>
                    <w:t>Virginia Support Group Day Support Program is licensed by the Virginia Department of Behavioral Health and Developmental Services and affiliated with a local human rights committee</w:t>
                  </w:r>
                  <w:r>
                    <w:rPr>
                      <w:rFonts w:ascii="Arial Narrow" w:hAnsi="Arial Narrow" w:cs="Times New Roman"/>
                      <w:color w:val="auto"/>
                      <w:sz w:val="24"/>
                      <w:szCs w:val="24"/>
                    </w:rPr>
                    <w:t>.</w:t>
                  </w:r>
                </w:p>
                <w:p w:rsidR="00FA6986" w:rsidRDefault="00FA6986"/>
              </w:tc>
            </w:tr>
            <w:tr w:rsidR="00FA6986" w:rsidTr="0036514F">
              <w:trPr>
                <w:trHeight w:hRule="exact" w:val="2880"/>
              </w:trPr>
              <w:tc>
                <w:tcPr>
                  <w:tcW w:w="5000" w:type="pct"/>
                  <w:vAlign w:val="bottom"/>
                </w:tcPr>
                <w:tbl>
                  <w:tblPr>
                    <w:tblW w:w="1939" w:type="pct"/>
                    <w:tblLayout w:type="fixed"/>
                    <w:tblCellMar>
                      <w:left w:w="0" w:type="dxa"/>
                      <w:right w:w="0" w:type="dxa"/>
                    </w:tblCellMar>
                    <w:tblLook w:val="04A0" w:firstRow="1" w:lastRow="0" w:firstColumn="1" w:lastColumn="0" w:noHBand="0" w:noVBand="1"/>
                  </w:tblPr>
                  <w:tblGrid>
                    <w:gridCol w:w="1220"/>
                    <w:gridCol w:w="270"/>
                  </w:tblGrid>
                  <w:tr w:rsidR="00682A5A" w:rsidTr="00682A5A">
                    <w:tc>
                      <w:tcPr>
                        <w:tcW w:w="4094" w:type="pct"/>
                        <w:vAlign w:val="center"/>
                      </w:tcPr>
                      <w:p w:rsidR="00682A5A" w:rsidRDefault="00682A5A">
                        <w:pPr>
                          <w:pStyle w:val="NoSpacing"/>
                        </w:pPr>
                      </w:p>
                    </w:tc>
                    <w:tc>
                      <w:tcPr>
                        <w:tcW w:w="906" w:type="pct"/>
                      </w:tcPr>
                      <w:p w:rsidR="00682A5A" w:rsidRDefault="00682A5A"/>
                    </w:tc>
                  </w:tr>
                </w:tbl>
                <w:p w:rsidR="00FA6986" w:rsidRDefault="00FA6986"/>
              </w:tc>
            </w:tr>
          </w:tbl>
          <w:p w:rsidR="00FA6986" w:rsidRDefault="00FA6986"/>
        </w:tc>
        <w:tc>
          <w:tcPr>
            <w:tcW w:w="720" w:type="dxa"/>
          </w:tcPr>
          <w:p w:rsidR="00FA6986" w:rsidRDefault="00FA6986"/>
        </w:tc>
        <w:tc>
          <w:tcPr>
            <w:tcW w:w="720" w:type="dxa"/>
          </w:tcPr>
          <w:p w:rsidR="00FA6986" w:rsidRDefault="005C36DB">
            <w:r>
              <w:rPr>
                <w:noProof/>
                <w:lang w:eastAsia="en-US"/>
              </w:rPr>
              <mc:AlternateContent>
                <mc:Choice Requires="wps">
                  <w:drawing>
                    <wp:anchor distT="0" distB="0" distL="114300" distR="114300" simplePos="0" relativeHeight="251659264" behindDoc="0" locked="0" layoutInCell="1" allowOverlap="1">
                      <wp:simplePos x="0" y="0"/>
                      <wp:positionH relativeFrom="column">
                        <wp:posOffset>454660</wp:posOffset>
                      </wp:positionH>
                      <wp:positionV relativeFrom="paragraph">
                        <wp:posOffset>-400049</wp:posOffset>
                      </wp:positionV>
                      <wp:extent cx="2752725" cy="12763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2752725" cy="1276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C36DB" w:rsidRPr="002A0324" w:rsidRDefault="005C36DB" w:rsidP="005C36DB">
                                  <w:pPr>
                                    <w:jc w:val="center"/>
                                    <w:rPr>
                                      <w:rFonts w:ascii="Mistral" w:hAnsi="Mistral"/>
                                      <w:sz w:val="56"/>
                                      <w:szCs w:val="56"/>
                                    </w:rPr>
                                  </w:pPr>
                                  <w:r w:rsidRPr="002A0324">
                                    <w:rPr>
                                      <w:rFonts w:ascii="Mistral" w:hAnsi="Mistral"/>
                                      <w:sz w:val="56"/>
                                      <w:szCs w:val="56"/>
                                    </w:rPr>
                                    <w:t>Virginia Support Group, LLC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5.8pt;margin-top:-31.5pt;width:216.75pt;height:10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" fillcolor="white [3201]" stroked="f" strokeweight=".5pt">
                      <v:textbox>
                        <w:txbxContent>
                          <w:p w:rsidR="005C36DB" w:rsidRPr="002A0324" w:rsidRDefault="005C36DB" w:rsidP="005C36DB">
                            <w:pPr>
                              <w:jc w:val="center"/>
                              <w:rPr>
                                <w:rFonts w:ascii="Mistral" w:hAnsi="Mistral"/>
                                <w:sz w:val="56"/>
                                <w:szCs w:val="56"/>
                              </w:rPr>
                            </w:pPr>
                            <w:r w:rsidRPr="002A0324">
                              <w:rPr>
                                <w:rFonts w:ascii="Mistral" w:hAnsi="Mistral"/>
                                <w:sz w:val="56"/>
                                <w:szCs w:val="56"/>
                              </w:rPr>
                              <w:t>Virginia Support Group, LLC</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DCD4625" wp14:editId="1708B40A">
                      <wp:simplePos x="0" y="0"/>
                      <wp:positionH relativeFrom="column">
                        <wp:posOffset>7305675</wp:posOffset>
                      </wp:positionH>
                      <wp:positionV relativeFrom="paragraph">
                        <wp:posOffset>695325</wp:posOffset>
                      </wp:positionV>
                      <wp:extent cx="2752725" cy="2952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5C36DB" w:rsidRPr="005C36DB" w:rsidRDefault="005C36DB" w:rsidP="005C36DB">
                                  <w:pPr>
                                    <w:jc w:val="center"/>
                                    <w:rPr>
                                      <w:rFonts w:asciiTheme="majorHAnsi" w:hAnsiTheme="majorHAnsi"/>
                                    </w:rPr>
                                  </w:pPr>
                                  <w:r w:rsidRPr="005C36DB">
                                    <w:rPr>
                                      <w:rFonts w:asciiTheme="majorHAnsi" w:hAnsiTheme="majorHAnsi"/>
                                    </w:rPr>
                                    <w:t>Virginia Support Group, LLC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CD4625" id="Text Box 5" o:spid="_x0000_s1027" type="#_x0000_t202" style="position:absolute;margin-left:575.25pt;margin-top:54.75pt;width:216.75pt;height:23.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" filled="f" strokeweight=".5pt">
                      <v:fill o:detectmouseclick="t"/>
                      <v:textbox>
                        <w:txbxContent>
                          <w:p w:rsidR="005C36DB" w:rsidRPr="005C36DB" w:rsidRDefault="005C36DB" w:rsidP="005C36DB">
                            <w:pPr>
                              <w:jc w:val="center"/>
                              <w:rPr>
                                <w:rFonts w:asciiTheme="majorHAnsi" w:hAnsiTheme="majorHAnsi"/>
                              </w:rPr>
                            </w:pPr>
                            <w:r w:rsidRPr="005C36DB">
                              <w:rPr>
                                <w:rFonts w:asciiTheme="majorHAnsi" w:hAnsiTheme="majorHAnsi"/>
                              </w:rPr>
                              <w:t>Virginia Support Group, LLC</w:t>
                            </w:r>
                          </w:p>
                        </w:txbxContent>
                      </v:textbox>
                    </v:shape>
                  </w:pict>
                </mc:Fallback>
              </mc:AlternateContent>
            </w:r>
          </w:p>
        </w:tc>
        <w:tc>
          <w:tcPr>
            <w:tcW w:w="3851" w:type="dxa"/>
          </w:tcPr>
          <w:p w:rsidR="00FA6986" w:rsidRDefault="002A0324">
            <w:r>
              <w:rPr>
                <w:noProof/>
                <w:lang w:eastAsia="en-US"/>
              </w:rPr>
              <mc:AlternateContent>
                <mc:Choice Requires="wps">
                  <w:drawing>
                    <wp:anchor distT="0" distB="0" distL="114300" distR="114300" simplePos="0" relativeHeight="251664384" behindDoc="0" locked="0" layoutInCell="1" allowOverlap="1">
                      <wp:simplePos x="0" y="0"/>
                      <wp:positionH relativeFrom="column">
                        <wp:posOffset>168910</wp:posOffset>
                      </wp:positionH>
                      <wp:positionV relativeFrom="paragraph">
                        <wp:posOffset>4229100</wp:posOffset>
                      </wp:positionV>
                      <wp:extent cx="2486025" cy="2695575"/>
                      <wp:effectExtent l="0" t="0" r="9525" b="9525"/>
                      <wp:wrapNone/>
                      <wp:docPr id="9" name="Text Box 9"/>
                      <wp:cNvGraphicFramePr/>
                      <a:graphic xmlns:a="http://schemas.openxmlformats.org/drawingml/2006/main">
                        <a:graphicData uri="http://schemas.microsoft.com/office/word/2010/wordprocessingShape">
                          <wps:wsp>
                            <wps:cNvSpPr txBox="1"/>
                            <wps:spPr>
                              <a:xfrm>
                                <a:off x="0" y="0"/>
                                <a:ext cx="2486025" cy="2695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A0324" w:rsidRPr="002A0324" w:rsidRDefault="002A0324" w:rsidP="002A0324">
                                  <w:pPr>
                                    <w:jc w:val="center"/>
                                    <w:rPr>
                                      <w:rFonts w:ascii="Eras Medium ITC" w:hAnsi="Eras Medium ITC"/>
                                      <w:sz w:val="72"/>
                                      <w:szCs w:val="72"/>
                                    </w:rPr>
                                  </w:pPr>
                                  <w:r w:rsidRPr="002A0324">
                                    <w:rPr>
                                      <w:rFonts w:ascii="Eras Medium ITC" w:hAnsi="Eras Medium ITC"/>
                                      <w:sz w:val="72"/>
                                      <w:szCs w:val="72"/>
                                    </w:rPr>
                                    <w:t>Residential Program</w:t>
                                  </w:r>
                                </w:p>
                                <w:p w:rsidR="002A0324" w:rsidRDefault="002A0324" w:rsidP="002A0324">
                                  <w:pPr>
                                    <w:jc w:val="center"/>
                                    <w:rPr>
                                      <w:rFonts w:ascii="Eras Medium ITC" w:hAnsi="Eras Medium ITC"/>
                                      <w:sz w:val="40"/>
                                      <w:szCs w:val="40"/>
                                    </w:rPr>
                                  </w:pPr>
                                </w:p>
                                <w:p w:rsidR="002A0324" w:rsidRPr="002A0324" w:rsidRDefault="002A0324" w:rsidP="002A0324">
                                  <w:pPr>
                                    <w:pStyle w:val="NormalWeb"/>
                                    <w:jc w:val="center"/>
                                    <w:rPr>
                                      <w:rFonts w:ascii="Mistral" w:hAnsi="Mistral"/>
                                      <w:sz w:val="32"/>
                                      <w:szCs w:val="32"/>
                                      <w:lang w:val="en"/>
                                    </w:rPr>
                                  </w:pPr>
                                  <w:r w:rsidRPr="002A0324">
                                    <w:rPr>
                                      <w:rStyle w:val="Emphasis"/>
                                      <w:rFonts w:ascii="Mistral" w:hAnsi="Mistral"/>
                                      <w:color w:val="000000"/>
                                      <w:sz w:val="32"/>
                                      <w:szCs w:val="32"/>
                                      <w:lang w:val="en"/>
                                    </w:rPr>
                                    <w:t>Supporting and connecting people and community through service.</w:t>
                                  </w:r>
                                </w:p>
                                <w:p w:rsidR="002A0324" w:rsidRPr="002A0324" w:rsidRDefault="002A0324" w:rsidP="002A0324">
                                  <w:pPr>
                                    <w:jc w:val="center"/>
                                    <w:rPr>
                                      <w:rFonts w:ascii="Eras Medium ITC" w:hAnsi="Eras Medium ITC"/>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margin-left:13.3pt;margin-top:333pt;width:195.75pt;height:21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" fillcolor="white [3201]" stroked="f" strokeweight=".5pt">
                      <v:textbox>
                        <w:txbxContent>
                          <w:p w:rsidR="002A0324" w:rsidRPr="002A0324" w:rsidRDefault="002A0324" w:rsidP="002A0324">
                            <w:pPr>
                              <w:jc w:val="center"/>
                              <w:rPr>
                                <w:rFonts w:ascii="Eras Medium ITC" w:hAnsi="Eras Medium ITC"/>
                                <w:sz w:val="72"/>
                                <w:szCs w:val="72"/>
                              </w:rPr>
                            </w:pPr>
                            <w:r w:rsidRPr="002A0324">
                              <w:rPr>
                                <w:rFonts w:ascii="Eras Medium ITC" w:hAnsi="Eras Medium ITC"/>
                                <w:sz w:val="72"/>
                                <w:szCs w:val="72"/>
                              </w:rPr>
                              <w:t>Residential Program</w:t>
                            </w:r>
                          </w:p>
                          <w:p w:rsidR="002A0324" w:rsidRDefault="002A0324" w:rsidP="002A0324">
                            <w:pPr>
                              <w:jc w:val="center"/>
                              <w:rPr>
                                <w:rFonts w:ascii="Eras Medium ITC" w:hAnsi="Eras Medium ITC"/>
                                <w:sz w:val="40"/>
                                <w:szCs w:val="40"/>
                              </w:rPr>
                            </w:pPr>
                          </w:p>
                          <w:p w:rsidR="002A0324" w:rsidRPr="002A0324" w:rsidRDefault="002A0324" w:rsidP="002A0324">
                            <w:pPr>
                              <w:pStyle w:val="NormalWeb"/>
                              <w:jc w:val="center"/>
                              <w:rPr>
                                <w:rFonts w:ascii="Mistral" w:hAnsi="Mistral"/>
                                <w:sz w:val="32"/>
                                <w:szCs w:val="32"/>
                                <w:lang w:val="en"/>
                              </w:rPr>
                            </w:pPr>
                            <w:r w:rsidRPr="002A0324">
                              <w:rPr>
                                <w:rStyle w:val="Emphasis"/>
                                <w:rFonts w:ascii="Mistral" w:hAnsi="Mistral"/>
                                <w:color w:val="000000"/>
                                <w:sz w:val="32"/>
                                <w:szCs w:val="32"/>
                                <w:lang w:val="en"/>
                              </w:rPr>
                              <w:t>Supporting and connecting people and community through service.</w:t>
                            </w:r>
                          </w:p>
                          <w:p w:rsidR="002A0324" w:rsidRPr="002A0324" w:rsidRDefault="002A0324" w:rsidP="002A0324">
                            <w:pPr>
                              <w:jc w:val="center"/>
                              <w:rPr>
                                <w:rFonts w:ascii="Eras Medium ITC" w:hAnsi="Eras Medium ITC"/>
                                <w:sz w:val="40"/>
                                <w:szCs w:val="40"/>
                              </w:rPr>
                            </w:pPr>
                          </w:p>
                        </w:txbxContent>
                      </v:textbox>
                    </v:shape>
                  </w:pict>
                </mc:Fallback>
              </mc:AlternateContent>
            </w:r>
            <w:r w:rsidR="005C36DB">
              <w:rPr>
                <w:noProof/>
                <w:lang w:eastAsia="en-US"/>
              </w:rPr>
              <mc:AlternateContent>
                <mc:Choice Requires="wps">
                  <w:drawing>
                    <wp:anchor distT="0" distB="0" distL="114300" distR="114300" simplePos="0" relativeHeight="251663360" behindDoc="0" locked="0" layoutInCell="1" allowOverlap="1">
                      <wp:simplePos x="0" y="0"/>
                      <wp:positionH relativeFrom="column">
                        <wp:posOffset>45085</wp:posOffset>
                      </wp:positionH>
                      <wp:positionV relativeFrom="paragraph">
                        <wp:posOffset>628650</wp:posOffset>
                      </wp:positionV>
                      <wp:extent cx="2705100" cy="3600450"/>
                      <wp:effectExtent l="0" t="0" r="0" b="0"/>
                      <wp:wrapNone/>
                      <wp:docPr id="6" name="Text Box 6"/>
                      <wp:cNvGraphicFramePr/>
                      <a:graphic xmlns:a="http://schemas.openxmlformats.org/drawingml/2006/main">
                        <a:graphicData uri="http://schemas.microsoft.com/office/word/2010/wordprocessingShape">
                          <wps:wsp>
                            <wps:cNvSpPr txBox="1"/>
                            <wps:spPr>
                              <a:xfrm>
                                <a:off x="0" y="0"/>
                                <a:ext cx="2705100" cy="3600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C36DB" w:rsidRDefault="00775290">
                                  <w:r>
                                    <w:rPr>
                                      <w:noProof/>
                                      <w:lang w:eastAsia="en-US"/>
                                    </w:rPr>
                                    <w:drawing>
                                      <wp:inline distT="0" distB="0" distL="0" distR="0">
                                        <wp:extent cx="2562225" cy="3556635"/>
                                        <wp:effectExtent l="0" t="0" r="9525"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etch[1].jpg"/>
                                                <pic:cNvPicPr/>
                                              </pic:nvPicPr>
                                              <pic:blipFill>
                                                <a:blip r:embed="rId9">
                                                  <a:extLst>
                                                    <a:ext uri="{28A0092B-C50C-407E-A947-70E740481C1C}">
                                                      <a14:useLocalDpi xmlns:a14="http://schemas.microsoft.com/office/drawing/2010/main" val="0"/>
                                                    </a:ext>
                                                  </a:extLst>
                                                </a:blip>
                                                <a:stretch>
                                                  <a:fillRect/>
                                                </a:stretch>
                                              </pic:blipFill>
                                              <pic:spPr>
                                                <a:xfrm>
                                                  <a:off x="0" y="0"/>
                                                  <a:ext cx="2628079" cy="364804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29" type="#_x0000_t202" style="position:absolute;margin-left:3.55pt;margin-top:49.5pt;width:213pt;height:28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" fillcolor="white [3201]" stroked="f" strokeweight=".5pt">
                      <v:textbox>
                        <w:txbxContent>
                          <w:p w:rsidR="005C36DB" w:rsidRDefault="00775290">
                            <w:r>
                              <w:rPr>
                                <w:noProof/>
                                <w:lang w:eastAsia="en-US"/>
                              </w:rPr>
                              <w:drawing>
                                <wp:inline distT="0" distB="0" distL="0" distR="0">
                                  <wp:extent cx="2562225" cy="3556635"/>
                                  <wp:effectExtent l="0" t="0" r="9525"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etch[1].jpg"/>
                                          <pic:cNvPicPr/>
                                        </pic:nvPicPr>
                                        <pic:blipFill>
                                          <a:blip r:embed="rId9">
                                            <a:extLst>
                                              <a:ext uri="{28A0092B-C50C-407E-A947-70E740481C1C}">
                                                <a14:useLocalDpi xmlns:a14="http://schemas.microsoft.com/office/drawing/2010/main" val="0"/>
                                              </a:ext>
                                            </a:extLst>
                                          </a:blip>
                                          <a:stretch>
                                            <a:fillRect/>
                                          </a:stretch>
                                        </pic:blipFill>
                                        <pic:spPr>
                                          <a:xfrm>
                                            <a:off x="0" y="0"/>
                                            <a:ext cx="2628079" cy="3648047"/>
                                          </a:xfrm>
                                          <a:prstGeom prst="rect">
                                            <a:avLst/>
                                          </a:prstGeom>
                                        </pic:spPr>
                                      </pic:pic>
                                    </a:graphicData>
                                  </a:graphic>
                                </wp:inline>
                              </w:drawing>
                            </w:r>
                          </w:p>
                        </w:txbxContent>
                      </v:textbox>
                    </v:shape>
                  </w:pict>
                </mc:Fallback>
              </mc:AlternateContent>
            </w:r>
          </w:p>
        </w:tc>
      </w:tr>
    </w:tbl>
    <w:p w:rsidR="00FA6986" w:rsidRDefault="00FA6986">
      <w:pPr>
        <w:pStyle w:val="NoSpacing"/>
      </w:pPr>
    </w:p>
    <w:tbl>
      <w:tblPr>
        <w:tblStyle w:val="TableLayout"/>
        <w:tblW w:w="0" w:type="auto"/>
        <w:jc w:val="center"/>
        <w:tblLayout w:type="fixed"/>
        <w:tblLook w:val="04A0" w:firstRow="1" w:lastRow="0" w:firstColumn="1" w:lastColumn="0" w:noHBand="0" w:noVBand="1"/>
        <w:tblDescription w:val="Brochure layout table page 2"/>
      </w:tblPr>
      <w:tblGrid>
        <w:gridCol w:w="3840"/>
        <w:gridCol w:w="713"/>
        <w:gridCol w:w="307"/>
        <w:gridCol w:w="4249"/>
        <w:gridCol w:w="720"/>
        <w:gridCol w:w="431"/>
        <w:gridCol w:w="4140"/>
      </w:tblGrid>
      <w:tr w:rsidR="00950902" w:rsidRPr="00950902" w:rsidTr="007653B4">
        <w:trPr>
          <w:trHeight w:hRule="exact" w:val="10800"/>
          <w:jc w:val="center"/>
        </w:trPr>
        <w:tc>
          <w:tcPr>
            <w:tcW w:w="3840" w:type="dxa"/>
          </w:tcPr>
          <w:p w:rsidR="00FA6986" w:rsidRPr="00950902" w:rsidRDefault="00A4197B">
            <w:pPr>
              <w:spacing w:after="320"/>
              <w:rPr>
                <w:color w:val="auto"/>
              </w:rPr>
            </w:pPr>
            <w:r w:rsidRPr="00950902">
              <w:rPr>
                <w:noProof/>
                <w:color w:val="auto"/>
                <w:lang w:eastAsia="en-US"/>
              </w:rPr>
              <w:lastRenderedPageBreak/>
              <w:drawing>
                <wp:inline distT="0" distB="0" distL="0" distR="0" wp14:anchorId="58E47A36" wp14:editId="50315D3B">
                  <wp:extent cx="2438400" cy="1828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sgrp.JPG"/>
                          <pic:cNvPicPr/>
                        </pic:nvPicPr>
                        <pic:blipFill>
                          <a:blip r:embed="rId10">
                            <a:extLst>
                              <a:ext uri="{28A0092B-C50C-407E-A947-70E740481C1C}">
                                <a14:useLocalDpi xmlns:a14="http://schemas.microsoft.com/office/drawing/2010/main" val="0"/>
                              </a:ext>
                            </a:extLst>
                          </a:blip>
                          <a:stretch>
                            <a:fillRect/>
                          </a:stretch>
                        </pic:blipFill>
                        <pic:spPr>
                          <a:xfrm>
                            <a:off x="0" y="0"/>
                            <a:ext cx="2438400" cy="1828800"/>
                          </a:xfrm>
                          <a:prstGeom prst="rect">
                            <a:avLst/>
                          </a:prstGeom>
                        </pic:spPr>
                      </pic:pic>
                    </a:graphicData>
                  </a:graphic>
                </wp:inline>
              </w:drawing>
            </w:r>
          </w:p>
          <w:p w:rsidR="00FA6986" w:rsidRPr="006676A3" w:rsidRDefault="00A4197B" w:rsidP="008E007D">
            <w:pPr>
              <w:pStyle w:val="Heading1"/>
              <w:jc w:val="center"/>
              <w:rPr>
                <w:rFonts w:ascii="AR CENA" w:hAnsi="AR CENA"/>
                <w:b w:val="0"/>
                <w:color w:val="923D2A" w:themeColor="accent1" w:themeShade="BF"/>
                <w:sz w:val="36"/>
                <w:szCs w:val="36"/>
              </w:rPr>
            </w:pPr>
            <w:r w:rsidRPr="006676A3">
              <w:rPr>
                <w:rFonts w:ascii="AR CENA" w:hAnsi="AR CENA"/>
                <w:b w:val="0"/>
                <w:color w:val="923D2A" w:themeColor="accent1" w:themeShade="BF"/>
                <w:sz w:val="36"/>
                <w:szCs w:val="36"/>
              </w:rPr>
              <w:t>What We Do</w:t>
            </w:r>
          </w:p>
          <w:p w:rsidR="00A4197B" w:rsidRPr="00C5166D" w:rsidRDefault="00A4197B" w:rsidP="00A4197B">
            <w:pPr>
              <w:pStyle w:val="NormalWeb"/>
              <w:rPr>
                <w:rFonts w:ascii="AR CENA" w:hAnsi="AR CENA"/>
                <w:sz w:val="26"/>
                <w:szCs w:val="26"/>
                <w:lang w:val="en"/>
              </w:rPr>
            </w:pPr>
            <w:r w:rsidRPr="00C5166D">
              <w:rPr>
                <w:rStyle w:val="Strong"/>
                <w:rFonts w:ascii="AR CENA" w:hAnsi="AR CENA" w:cs="Arial"/>
                <w:b w:val="0"/>
                <w:sz w:val="26"/>
                <w:szCs w:val="26"/>
                <w:lang w:val="en"/>
              </w:rPr>
              <w:t>Virginia Support Group, LLC Residential Program</w:t>
            </w:r>
            <w:r w:rsidRPr="00C5166D">
              <w:rPr>
                <w:rStyle w:val="Strong"/>
                <w:rFonts w:ascii="AR CENA" w:hAnsi="AR CENA" w:cs="Arial"/>
                <w:sz w:val="26"/>
                <w:szCs w:val="26"/>
                <w:lang w:val="en"/>
              </w:rPr>
              <w:t xml:space="preserve"> </w:t>
            </w:r>
            <w:r w:rsidRPr="00C5166D">
              <w:rPr>
                <w:rFonts w:ascii="AR CENA" w:hAnsi="AR CENA" w:cs="Arial"/>
                <w:sz w:val="26"/>
                <w:szCs w:val="26"/>
                <w:lang w:val="en"/>
              </w:rPr>
              <w:t>provides a constellation of activities for adults who have challenges related to intellectual disabilities. The residential program provides continuous training and support in an atmosphere of encouragement, fun, and creativity. Primary activities include development and enhancement of independent living skills through activities such as art, technology, communication, socialization, special projects, and community integration. These activities will encourage support and empower individuals to enhance their daily living skills, personal growth, and quality of life in areas of community living.</w:t>
            </w:r>
          </w:p>
          <w:p w:rsidR="00A4197B" w:rsidRPr="00950902" w:rsidRDefault="00A4197B">
            <w:pPr>
              <w:rPr>
                <w:color w:val="auto"/>
              </w:rPr>
            </w:pPr>
          </w:p>
        </w:tc>
        <w:tc>
          <w:tcPr>
            <w:tcW w:w="713" w:type="dxa"/>
          </w:tcPr>
          <w:p w:rsidR="00FA6986" w:rsidRPr="00950902" w:rsidRDefault="00FA6986">
            <w:pPr>
              <w:rPr>
                <w:color w:val="auto"/>
              </w:rPr>
            </w:pPr>
          </w:p>
        </w:tc>
        <w:tc>
          <w:tcPr>
            <w:tcW w:w="307" w:type="dxa"/>
          </w:tcPr>
          <w:p w:rsidR="00FA6986" w:rsidRPr="00950902" w:rsidRDefault="00FA6986">
            <w:pPr>
              <w:rPr>
                <w:color w:val="auto"/>
              </w:rPr>
            </w:pPr>
          </w:p>
        </w:tc>
        <w:tc>
          <w:tcPr>
            <w:tcW w:w="4249" w:type="dxa"/>
          </w:tcPr>
          <w:p w:rsidR="00A4197B" w:rsidRPr="007653B4" w:rsidRDefault="00A4197B" w:rsidP="008E007D">
            <w:pPr>
              <w:pStyle w:val="Heading1"/>
              <w:jc w:val="center"/>
              <w:rPr>
                <w:rFonts w:ascii="AR CENA" w:hAnsi="AR CENA"/>
                <w:b w:val="0"/>
                <w:color w:val="923D2A" w:themeColor="accent1" w:themeShade="BF"/>
                <w:sz w:val="36"/>
                <w:szCs w:val="36"/>
              </w:rPr>
            </w:pPr>
            <w:r w:rsidRPr="007653B4">
              <w:rPr>
                <w:rFonts w:ascii="AR CENA" w:hAnsi="AR CENA"/>
                <w:b w:val="0"/>
                <w:color w:val="923D2A" w:themeColor="accent1" w:themeShade="BF"/>
                <w:sz w:val="36"/>
                <w:szCs w:val="36"/>
              </w:rPr>
              <w:t>Mission</w:t>
            </w:r>
            <w:r w:rsidR="00950902" w:rsidRPr="007653B4">
              <w:rPr>
                <w:rFonts w:ascii="AR CENA" w:hAnsi="AR CENA"/>
                <w:b w:val="0"/>
                <w:color w:val="923D2A" w:themeColor="accent1" w:themeShade="BF"/>
                <w:sz w:val="36"/>
                <w:szCs w:val="36"/>
              </w:rPr>
              <w:t xml:space="preserve"> Statement</w:t>
            </w:r>
          </w:p>
          <w:p w:rsidR="00950902" w:rsidRPr="008E007D" w:rsidRDefault="00950902" w:rsidP="00950902">
            <w:pPr>
              <w:pStyle w:val="Heading3"/>
              <w:rPr>
                <w:rFonts w:ascii="AR CENA" w:hAnsi="AR CENA"/>
                <w:b w:val="0"/>
                <w:color w:val="auto"/>
                <w:sz w:val="24"/>
                <w:szCs w:val="24"/>
                <w:lang w:val="en"/>
              </w:rPr>
            </w:pPr>
            <w:r w:rsidRPr="008E007D">
              <w:rPr>
                <w:rFonts w:ascii="AR CENA" w:hAnsi="AR CENA"/>
                <w:b w:val="0"/>
                <w:color w:val="auto"/>
                <w:sz w:val="24"/>
                <w:szCs w:val="24"/>
                <w:lang w:val="en"/>
              </w:rPr>
              <w:t>The mission of Virginia Support Group, LLC Residential Program is to provide a loving, caring, effective nurturing and safe home for adults with intellectual and developmental disabilities. Virginia Support Group, LLC Residential Program will provide a comprehensive, person-centered planning to enhance the quality of life for each individual we provide support and assistance. Virginia Support Group, LLC Residential Program will also provide clean, healthy, and therapeutic environment in which the individual optimizes their level of functioning and will obtain normalization in their lives. Clients will be encouraged to make individual choices and maintain a positive relationship with their family and the community.</w:t>
            </w:r>
          </w:p>
          <w:p w:rsidR="008E007D" w:rsidRPr="007653B4" w:rsidRDefault="00950902" w:rsidP="008E007D">
            <w:pPr>
              <w:spacing w:line="240" w:lineRule="auto"/>
              <w:jc w:val="center"/>
              <w:rPr>
                <w:rFonts w:ascii="AR CENA" w:hAnsi="AR CENA"/>
                <w:color w:val="923D2A" w:themeColor="accent1" w:themeShade="BF"/>
                <w:sz w:val="36"/>
                <w:szCs w:val="36"/>
              </w:rPr>
            </w:pPr>
            <w:r w:rsidRPr="007653B4">
              <w:rPr>
                <w:rFonts w:ascii="AR CENA" w:hAnsi="AR CENA"/>
                <w:color w:val="923D2A" w:themeColor="accent1" w:themeShade="BF"/>
                <w:sz w:val="36"/>
                <w:szCs w:val="36"/>
              </w:rPr>
              <w:t>Philosophy</w:t>
            </w:r>
          </w:p>
          <w:p w:rsidR="00950902" w:rsidRPr="008E007D" w:rsidRDefault="00950902" w:rsidP="008E007D">
            <w:pPr>
              <w:rPr>
                <w:rFonts w:ascii="AR CENA" w:hAnsi="AR CENA"/>
                <w:b/>
                <w:color w:val="auto"/>
                <w:sz w:val="36"/>
                <w:szCs w:val="36"/>
              </w:rPr>
            </w:pPr>
            <w:r w:rsidRPr="008E007D">
              <w:rPr>
                <w:rFonts w:ascii="AR CENA" w:hAnsi="AR CENA"/>
                <w:color w:val="auto"/>
                <w:sz w:val="24"/>
                <w:szCs w:val="24"/>
              </w:rPr>
              <w:t>Virginia Support Group, LLC Residential Program will affirm the rights of adults with intellectual and developmental disabilities to live and be fully included in the community as participating and contributing members of society. Each individual in the group home is supported through responsive Person-Centered Planning. Through Person-Centered Planning each individual is encouraged to be as independent as possible by providing the necessary supports to allow each person to pursue their life goals and to enhance existing skills.</w:t>
            </w:r>
          </w:p>
          <w:p w:rsidR="00950902" w:rsidRPr="008E007D" w:rsidRDefault="00950902" w:rsidP="00950902">
            <w:pPr>
              <w:rPr>
                <w:rFonts w:ascii="AR CENA" w:hAnsi="AR CENA"/>
                <w:sz w:val="24"/>
                <w:szCs w:val="24"/>
              </w:rPr>
            </w:pPr>
          </w:p>
          <w:p w:rsidR="00950902" w:rsidRPr="008E007D" w:rsidRDefault="00950902" w:rsidP="00950902">
            <w:pPr>
              <w:rPr>
                <w:rFonts w:ascii="AR CENA" w:hAnsi="AR CENA"/>
                <w:sz w:val="24"/>
                <w:szCs w:val="24"/>
              </w:rPr>
            </w:pPr>
            <w:r w:rsidRPr="008E007D">
              <w:rPr>
                <w:rFonts w:ascii="AR CENA" w:hAnsi="AR CENA"/>
                <w:sz w:val="24"/>
                <w:szCs w:val="24"/>
              </w:rPr>
              <w:t xml:space="preserve">Individuals entering the program are given the opportunity and supports to learn skills necessary for a positive transition into the community and/or maintaining acquired skills for successful community living. </w:t>
            </w:r>
          </w:p>
          <w:p w:rsidR="00950902" w:rsidRPr="008E007D" w:rsidRDefault="00950902" w:rsidP="00950902">
            <w:pPr>
              <w:rPr>
                <w:rFonts w:ascii="AR CENA" w:hAnsi="AR CENA"/>
                <w:sz w:val="24"/>
                <w:szCs w:val="24"/>
              </w:rPr>
            </w:pPr>
          </w:p>
          <w:p w:rsidR="00950902" w:rsidRPr="008E007D" w:rsidRDefault="00950902" w:rsidP="00950902">
            <w:pPr>
              <w:rPr>
                <w:rFonts w:ascii="AR CENA" w:hAnsi="AR CENA"/>
                <w:color w:val="auto"/>
                <w:sz w:val="24"/>
                <w:szCs w:val="24"/>
              </w:rPr>
            </w:pPr>
            <w:r w:rsidRPr="008E007D">
              <w:rPr>
                <w:rFonts w:ascii="AR CENA" w:hAnsi="AR CENA"/>
                <w:sz w:val="24"/>
                <w:szCs w:val="24"/>
              </w:rPr>
              <w:t>The philosophy further affirms that the support staff at Virginia Support Group, LLC Residential Program be trained and supported in Person Centered Planning, Human Rights, Documentation, Plan Implementation and other ways that best support the individuals in the Residential Program.</w:t>
            </w:r>
          </w:p>
        </w:tc>
        <w:tc>
          <w:tcPr>
            <w:tcW w:w="720" w:type="dxa"/>
          </w:tcPr>
          <w:p w:rsidR="00FA6986" w:rsidRPr="008E007D" w:rsidRDefault="00FA6986">
            <w:pPr>
              <w:rPr>
                <w:rFonts w:ascii="AR CENA" w:hAnsi="AR CENA"/>
                <w:color w:val="auto"/>
                <w:sz w:val="24"/>
                <w:szCs w:val="24"/>
              </w:rPr>
            </w:pPr>
          </w:p>
        </w:tc>
        <w:tc>
          <w:tcPr>
            <w:tcW w:w="431" w:type="dxa"/>
          </w:tcPr>
          <w:p w:rsidR="00FA6986" w:rsidRPr="00950902" w:rsidRDefault="00FA6986">
            <w:pPr>
              <w:rPr>
                <w:color w:val="auto"/>
              </w:rPr>
            </w:pPr>
          </w:p>
        </w:tc>
        <w:tc>
          <w:tcPr>
            <w:tcW w:w="4140" w:type="dxa"/>
          </w:tcPr>
          <w:p w:rsidR="00950902" w:rsidRPr="008E007D" w:rsidRDefault="00950902" w:rsidP="00C5166D">
            <w:pPr>
              <w:spacing w:line="240" w:lineRule="auto"/>
              <w:rPr>
                <w:rFonts w:ascii="AR CENA" w:hAnsi="AR CENA"/>
                <w:color w:val="auto"/>
                <w:sz w:val="24"/>
                <w:szCs w:val="24"/>
              </w:rPr>
            </w:pPr>
            <w:proofErr w:type="gramStart"/>
            <w:r w:rsidRPr="008E007D">
              <w:rPr>
                <w:rFonts w:ascii="AR CENA" w:hAnsi="AR CENA"/>
                <w:color w:val="auto"/>
                <w:sz w:val="24"/>
                <w:szCs w:val="24"/>
              </w:rPr>
              <w:t>the</w:t>
            </w:r>
            <w:proofErr w:type="gramEnd"/>
            <w:r w:rsidRPr="008E007D">
              <w:rPr>
                <w:rFonts w:ascii="AR CENA" w:hAnsi="AR CENA"/>
                <w:color w:val="auto"/>
                <w:sz w:val="24"/>
                <w:szCs w:val="24"/>
              </w:rPr>
              <w:t xml:space="preserve"> necessary supports to allow each person to pursue their life goals and to enhance existing skills.</w:t>
            </w:r>
          </w:p>
          <w:p w:rsidR="00C5166D" w:rsidRDefault="00C5166D" w:rsidP="00C5166D">
            <w:pPr>
              <w:pStyle w:val="NormalWeb"/>
              <w:jc w:val="center"/>
              <w:rPr>
                <w:rStyle w:val="Strong"/>
                <w:rFonts w:ascii="AR CENA" w:hAnsi="AR CENA"/>
                <w:b w:val="0"/>
                <w:color w:val="923D2A" w:themeColor="accent1" w:themeShade="BF"/>
                <w:sz w:val="36"/>
                <w:szCs w:val="36"/>
                <w:lang w:val="en"/>
              </w:rPr>
            </w:pPr>
            <w:r>
              <w:rPr>
                <w:rStyle w:val="Strong"/>
                <w:rFonts w:ascii="AR CENA" w:hAnsi="AR CENA"/>
                <w:b w:val="0"/>
                <w:color w:val="923D2A" w:themeColor="accent1" w:themeShade="BF"/>
                <w:sz w:val="36"/>
                <w:szCs w:val="36"/>
                <w:lang w:val="en"/>
              </w:rPr>
              <w:t>Program Services</w:t>
            </w:r>
          </w:p>
          <w:p w:rsidR="00C5166D" w:rsidRPr="00C5166D" w:rsidRDefault="00C5166D" w:rsidP="00C5166D">
            <w:pPr>
              <w:pStyle w:val="BodyCopy"/>
              <w:numPr>
                <w:ilvl w:val="0"/>
                <w:numId w:val="8"/>
              </w:numPr>
              <w:spacing w:line="240" w:lineRule="auto"/>
              <w:rPr>
                <w:rFonts w:ascii="AR CENA" w:hAnsi="AR CENA" w:cs="Times New Roman"/>
                <w:color w:val="auto"/>
                <w:sz w:val="24"/>
                <w:szCs w:val="24"/>
              </w:rPr>
            </w:pPr>
            <w:r w:rsidRPr="00C5166D">
              <w:rPr>
                <w:rFonts w:ascii="AR CENA" w:hAnsi="AR CENA" w:cs="Times New Roman"/>
                <w:color w:val="auto"/>
                <w:sz w:val="24"/>
                <w:szCs w:val="24"/>
              </w:rPr>
              <w:t>Community Integration</w:t>
            </w:r>
          </w:p>
          <w:p w:rsidR="00C5166D" w:rsidRPr="00C5166D" w:rsidRDefault="00C5166D" w:rsidP="00C5166D">
            <w:pPr>
              <w:pStyle w:val="BodyCopy"/>
              <w:numPr>
                <w:ilvl w:val="0"/>
                <w:numId w:val="8"/>
              </w:numPr>
              <w:spacing w:line="240" w:lineRule="auto"/>
              <w:rPr>
                <w:rFonts w:ascii="AR CENA" w:hAnsi="AR CENA" w:cs="Times New Roman"/>
                <w:color w:val="auto"/>
                <w:sz w:val="24"/>
                <w:szCs w:val="24"/>
              </w:rPr>
            </w:pPr>
            <w:r w:rsidRPr="00C5166D">
              <w:rPr>
                <w:rFonts w:ascii="AR CENA" w:hAnsi="AR CENA" w:cs="Times New Roman"/>
                <w:color w:val="auto"/>
                <w:sz w:val="24"/>
                <w:szCs w:val="24"/>
              </w:rPr>
              <w:t>Social Skills</w:t>
            </w:r>
          </w:p>
          <w:p w:rsidR="00C5166D" w:rsidRPr="00C5166D" w:rsidRDefault="00C5166D" w:rsidP="00C5166D">
            <w:pPr>
              <w:pStyle w:val="BodyCopy"/>
              <w:numPr>
                <w:ilvl w:val="0"/>
                <w:numId w:val="8"/>
              </w:numPr>
              <w:spacing w:line="240" w:lineRule="auto"/>
              <w:rPr>
                <w:rFonts w:ascii="AR CENA" w:hAnsi="AR CENA" w:cs="Times New Roman"/>
                <w:color w:val="auto"/>
                <w:sz w:val="24"/>
                <w:szCs w:val="24"/>
              </w:rPr>
            </w:pPr>
            <w:r w:rsidRPr="00C5166D">
              <w:rPr>
                <w:rFonts w:ascii="AR CENA" w:hAnsi="AR CENA" w:cs="Times New Roman"/>
                <w:color w:val="auto"/>
                <w:sz w:val="24"/>
                <w:szCs w:val="24"/>
              </w:rPr>
              <w:t>Cultural Activities</w:t>
            </w:r>
          </w:p>
          <w:p w:rsidR="00C5166D" w:rsidRPr="00C5166D" w:rsidRDefault="00C5166D" w:rsidP="00C5166D">
            <w:pPr>
              <w:pStyle w:val="BodyCopy"/>
              <w:numPr>
                <w:ilvl w:val="0"/>
                <w:numId w:val="8"/>
              </w:numPr>
              <w:spacing w:line="240" w:lineRule="auto"/>
              <w:rPr>
                <w:rFonts w:ascii="AR CENA" w:hAnsi="AR CENA" w:cs="Times New Roman"/>
                <w:color w:val="auto"/>
                <w:sz w:val="24"/>
                <w:szCs w:val="24"/>
              </w:rPr>
            </w:pPr>
            <w:r w:rsidRPr="00C5166D">
              <w:rPr>
                <w:rFonts w:ascii="AR CENA" w:hAnsi="AR CENA" w:cs="Times New Roman"/>
                <w:color w:val="auto"/>
                <w:sz w:val="24"/>
                <w:szCs w:val="24"/>
              </w:rPr>
              <w:t>Self-Care Skills</w:t>
            </w:r>
          </w:p>
          <w:p w:rsidR="00C5166D" w:rsidRPr="00C5166D" w:rsidRDefault="00C5166D" w:rsidP="00C5166D">
            <w:pPr>
              <w:pStyle w:val="BodyCopy"/>
              <w:numPr>
                <w:ilvl w:val="0"/>
                <w:numId w:val="8"/>
              </w:numPr>
              <w:spacing w:line="240" w:lineRule="auto"/>
              <w:rPr>
                <w:rFonts w:ascii="AR CENA" w:hAnsi="AR CENA" w:cs="Times New Roman"/>
                <w:color w:val="auto"/>
                <w:sz w:val="24"/>
                <w:szCs w:val="24"/>
              </w:rPr>
            </w:pPr>
            <w:r w:rsidRPr="00C5166D">
              <w:rPr>
                <w:rFonts w:ascii="AR CENA" w:hAnsi="AR CENA" w:cs="Times New Roman"/>
                <w:color w:val="auto"/>
                <w:sz w:val="24"/>
                <w:szCs w:val="24"/>
              </w:rPr>
              <w:t>Health and Safety Skills</w:t>
            </w:r>
          </w:p>
          <w:p w:rsidR="00C5166D" w:rsidRPr="00C5166D" w:rsidRDefault="00C5166D" w:rsidP="00C5166D">
            <w:pPr>
              <w:pStyle w:val="BodyCopy"/>
              <w:numPr>
                <w:ilvl w:val="0"/>
                <w:numId w:val="8"/>
              </w:numPr>
              <w:spacing w:line="240" w:lineRule="auto"/>
              <w:rPr>
                <w:rFonts w:ascii="AR CENA" w:hAnsi="AR CENA" w:cs="Times New Roman"/>
                <w:color w:val="auto"/>
                <w:sz w:val="24"/>
                <w:szCs w:val="24"/>
              </w:rPr>
            </w:pPr>
            <w:r w:rsidRPr="00C5166D">
              <w:rPr>
                <w:rFonts w:ascii="AR CENA" w:hAnsi="AR CENA" w:cs="Times New Roman"/>
                <w:color w:val="auto"/>
                <w:sz w:val="24"/>
                <w:szCs w:val="24"/>
              </w:rPr>
              <w:t>Positive Behavior Support</w:t>
            </w:r>
          </w:p>
          <w:p w:rsidR="00C5166D" w:rsidRPr="00C5166D" w:rsidRDefault="00C5166D" w:rsidP="00C5166D">
            <w:pPr>
              <w:pStyle w:val="BodyCopy"/>
              <w:numPr>
                <w:ilvl w:val="0"/>
                <w:numId w:val="8"/>
              </w:numPr>
              <w:spacing w:line="240" w:lineRule="auto"/>
              <w:rPr>
                <w:rFonts w:ascii="AR CENA" w:hAnsi="AR CENA" w:cs="Times New Roman"/>
                <w:color w:val="auto"/>
                <w:sz w:val="24"/>
                <w:szCs w:val="24"/>
              </w:rPr>
            </w:pPr>
            <w:r w:rsidRPr="00C5166D">
              <w:rPr>
                <w:rFonts w:ascii="AR CENA" w:hAnsi="AR CENA" w:cs="Times New Roman"/>
                <w:color w:val="auto"/>
                <w:sz w:val="24"/>
                <w:szCs w:val="24"/>
              </w:rPr>
              <w:t>Resources Familiarization</w:t>
            </w:r>
          </w:p>
          <w:p w:rsidR="00C5166D" w:rsidRPr="00C5166D" w:rsidRDefault="00C5166D" w:rsidP="00C5166D">
            <w:pPr>
              <w:pStyle w:val="BodyCopy"/>
              <w:numPr>
                <w:ilvl w:val="0"/>
                <w:numId w:val="8"/>
              </w:numPr>
              <w:spacing w:line="240" w:lineRule="auto"/>
              <w:rPr>
                <w:rFonts w:ascii="AR CENA" w:hAnsi="AR CENA" w:cs="Times New Roman"/>
                <w:color w:val="auto"/>
                <w:sz w:val="24"/>
                <w:szCs w:val="24"/>
              </w:rPr>
            </w:pPr>
            <w:r w:rsidRPr="00C5166D">
              <w:rPr>
                <w:rFonts w:ascii="AR CENA" w:hAnsi="AR CENA" w:cs="Times New Roman"/>
                <w:color w:val="auto"/>
                <w:sz w:val="24"/>
                <w:szCs w:val="24"/>
              </w:rPr>
              <w:t>Relationship Building</w:t>
            </w:r>
          </w:p>
          <w:p w:rsidR="00C5166D" w:rsidRPr="00C5166D" w:rsidRDefault="00C5166D" w:rsidP="00C5166D">
            <w:pPr>
              <w:pStyle w:val="BodyCopy"/>
              <w:numPr>
                <w:ilvl w:val="0"/>
                <w:numId w:val="8"/>
              </w:numPr>
              <w:spacing w:line="240" w:lineRule="auto"/>
              <w:rPr>
                <w:rFonts w:ascii="AR CENA" w:hAnsi="AR CENA" w:cs="Times New Roman"/>
                <w:color w:val="auto"/>
                <w:sz w:val="24"/>
                <w:szCs w:val="24"/>
              </w:rPr>
            </w:pPr>
            <w:r w:rsidRPr="00C5166D">
              <w:rPr>
                <w:rFonts w:ascii="AR CENA" w:hAnsi="AR CENA" w:cs="Times New Roman"/>
                <w:color w:val="auto"/>
                <w:sz w:val="24"/>
                <w:szCs w:val="24"/>
              </w:rPr>
              <w:t>Person-Centered Planning</w:t>
            </w:r>
          </w:p>
          <w:p w:rsidR="00C5166D" w:rsidRPr="00C5166D" w:rsidRDefault="00C5166D" w:rsidP="00C5166D">
            <w:pPr>
              <w:pStyle w:val="BodyCopy"/>
              <w:numPr>
                <w:ilvl w:val="0"/>
                <w:numId w:val="8"/>
              </w:numPr>
              <w:spacing w:line="240" w:lineRule="auto"/>
              <w:rPr>
                <w:rFonts w:ascii="AR CENA" w:hAnsi="AR CENA" w:cs="Times New Roman"/>
                <w:color w:val="auto"/>
                <w:sz w:val="24"/>
                <w:szCs w:val="24"/>
              </w:rPr>
            </w:pPr>
            <w:r w:rsidRPr="00C5166D">
              <w:rPr>
                <w:rFonts w:ascii="AR CENA" w:hAnsi="AR CENA" w:cs="Times New Roman"/>
                <w:color w:val="auto"/>
                <w:sz w:val="24"/>
                <w:szCs w:val="24"/>
              </w:rPr>
              <w:t>Household Skills</w:t>
            </w:r>
          </w:p>
          <w:p w:rsidR="00C5166D" w:rsidRPr="00C5166D" w:rsidRDefault="00C5166D" w:rsidP="00C5166D">
            <w:pPr>
              <w:pStyle w:val="BodyCopy"/>
              <w:numPr>
                <w:ilvl w:val="0"/>
                <w:numId w:val="8"/>
              </w:numPr>
              <w:spacing w:line="240" w:lineRule="auto"/>
              <w:rPr>
                <w:rFonts w:ascii="AR CENA" w:hAnsi="AR CENA" w:cs="Times New Roman"/>
                <w:color w:val="auto"/>
                <w:sz w:val="24"/>
                <w:szCs w:val="24"/>
              </w:rPr>
            </w:pPr>
            <w:r w:rsidRPr="00C5166D">
              <w:rPr>
                <w:rFonts w:ascii="AR CENA" w:hAnsi="AR CENA" w:cs="Times New Roman"/>
                <w:color w:val="auto"/>
                <w:sz w:val="24"/>
                <w:szCs w:val="24"/>
              </w:rPr>
              <w:t>Communication Skills</w:t>
            </w:r>
          </w:p>
          <w:p w:rsidR="00C5166D" w:rsidRPr="00C5166D" w:rsidRDefault="00C5166D" w:rsidP="00C5166D">
            <w:pPr>
              <w:pStyle w:val="BodyCopy"/>
              <w:numPr>
                <w:ilvl w:val="0"/>
                <w:numId w:val="8"/>
              </w:numPr>
              <w:spacing w:line="240" w:lineRule="auto"/>
              <w:rPr>
                <w:rFonts w:ascii="AR CENA" w:hAnsi="AR CENA" w:cs="Times New Roman"/>
                <w:color w:val="auto"/>
                <w:sz w:val="24"/>
                <w:szCs w:val="24"/>
              </w:rPr>
            </w:pPr>
            <w:r w:rsidRPr="00C5166D">
              <w:rPr>
                <w:rFonts w:ascii="AR CENA" w:hAnsi="AR CENA" w:cs="Times New Roman"/>
                <w:color w:val="auto"/>
                <w:sz w:val="24"/>
                <w:szCs w:val="24"/>
              </w:rPr>
              <w:t>Medication Management</w:t>
            </w:r>
          </w:p>
          <w:p w:rsidR="00C5166D" w:rsidRPr="00C5166D" w:rsidRDefault="00C5166D" w:rsidP="00C5166D">
            <w:pPr>
              <w:pStyle w:val="BodyCopy"/>
              <w:numPr>
                <w:ilvl w:val="0"/>
                <w:numId w:val="8"/>
              </w:numPr>
              <w:spacing w:line="240" w:lineRule="auto"/>
              <w:rPr>
                <w:rFonts w:ascii="AR CENA" w:hAnsi="AR CENA" w:cs="Times New Roman"/>
                <w:color w:val="auto"/>
                <w:sz w:val="24"/>
                <w:szCs w:val="24"/>
              </w:rPr>
            </w:pPr>
            <w:r w:rsidRPr="00C5166D">
              <w:rPr>
                <w:rFonts w:ascii="AR CENA" w:hAnsi="AR CENA" w:cs="Times New Roman"/>
                <w:color w:val="auto"/>
                <w:sz w:val="24"/>
                <w:szCs w:val="24"/>
              </w:rPr>
              <w:t>Problem Solving Skills</w:t>
            </w:r>
          </w:p>
          <w:p w:rsidR="00C5166D" w:rsidRDefault="00C5166D" w:rsidP="00C5166D">
            <w:pPr>
              <w:pStyle w:val="BodyCopy"/>
              <w:numPr>
                <w:ilvl w:val="0"/>
                <w:numId w:val="8"/>
              </w:numPr>
              <w:spacing w:line="240" w:lineRule="auto"/>
              <w:rPr>
                <w:rFonts w:ascii="AR CENA" w:hAnsi="AR CENA" w:cs="Times New Roman"/>
                <w:color w:val="auto"/>
                <w:sz w:val="24"/>
                <w:szCs w:val="24"/>
              </w:rPr>
            </w:pPr>
            <w:r w:rsidRPr="00C5166D">
              <w:rPr>
                <w:rFonts w:ascii="AR CENA" w:hAnsi="AR CENA" w:cs="Times New Roman"/>
                <w:color w:val="auto"/>
                <w:sz w:val="24"/>
                <w:szCs w:val="24"/>
              </w:rPr>
              <w:t>Therapeutic Recreation</w:t>
            </w:r>
          </w:p>
          <w:p w:rsidR="00C5166D" w:rsidRDefault="00C5166D" w:rsidP="00C5166D">
            <w:pPr>
              <w:pStyle w:val="BodyCopy"/>
              <w:spacing w:line="240" w:lineRule="auto"/>
              <w:ind w:left="720"/>
              <w:rPr>
                <w:rFonts w:cs="Times New Roman"/>
                <w:color w:val="auto"/>
                <w:sz w:val="24"/>
                <w:szCs w:val="24"/>
              </w:rPr>
            </w:pPr>
          </w:p>
          <w:p w:rsidR="007653B4" w:rsidRPr="00C5166D" w:rsidRDefault="007653B4" w:rsidP="00C5166D">
            <w:pPr>
              <w:pStyle w:val="BodyCopy"/>
              <w:spacing w:line="240" w:lineRule="auto"/>
              <w:ind w:left="720"/>
              <w:rPr>
                <w:rFonts w:ascii="AR CENA" w:hAnsi="AR CENA" w:cs="Times New Roman"/>
                <w:color w:val="auto"/>
                <w:sz w:val="24"/>
                <w:szCs w:val="24"/>
              </w:rPr>
            </w:pPr>
            <w:r w:rsidRPr="00C5166D">
              <w:rPr>
                <w:rStyle w:val="Strong"/>
                <w:rFonts w:ascii="AR CENA" w:hAnsi="AR CENA"/>
                <w:b w:val="0"/>
                <w:color w:val="923D2A" w:themeColor="accent1" w:themeShade="BF"/>
                <w:sz w:val="36"/>
                <w:szCs w:val="36"/>
                <w:lang w:val="en"/>
              </w:rPr>
              <w:t>Admission Procedure</w:t>
            </w:r>
          </w:p>
          <w:p w:rsidR="007653B4" w:rsidRPr="007653B4" w:rsidRDefault="007653B4" w:rsidP="007653B4">
            <w:pPr>
              <w:pStyle w:val="NormalWeb"/>
              <w:rPr>
                <w:rFonts w:ascii="AR CENA" w:hAnsi="AR CENA"/>
                <w:lang w:val="en"/>
              </w:rPr>
            </w:pPr>
            <w:r w:rsidRPr="007653B4">
              <w:rPr>
                <w:rFonts w:ascii="AR CENA" w:hAnsi="AR CENA" w:cs="Arial"/>
                <w:lang w:val="en"/>
              </w:rPr>
              <w:t xml:space="preserve">Please contact </w:t>
            </w:r>
            <w:r w:rsidRPr="007653B4">
              <w:rPr>
                <w:rFonts w:ascii="AR CENA" w:hAnsi="AR CENA" w:cs="Arial"/>
                <w:lang w:val="en"/>
              </w:rPr>
              <w:t>Sherry Ferebee, Executive</w:t>
            </w:r>
            <w:r w:rsidRPr="007653B4">
              <w:rPr>
                <w:rFonts w:ascii="AR CENA" w:hAnsi="AR CENA" w:cs="Arial"/>
                <w:lang w:val="en"/>
              </w:rPr>
              <w:t xml:space="preserve"> Director at 757-648-1210</w:t>
            </w:r>
            <w:r w:rsidRPr="007653B4">
              <w:rPr>
                <w:rFonts w:ascii="AR CENA" w:hAnsi="AR CENA" w:cs="Arial"/>
                <w:lang w:val="en"/>
              </w:rPr>
              <w:t>/ 757-962-9786</w:t>
            </w:r>
            <w:r w:rsidRPr="007653B4">
              <w:rPr>
                <w:rFonts w:ascii="AR CENA" w:hAnsi="AR CENA" w:cs="Arial"/>
                <w:lang w:val="en"/>
              </w:rPr>
              <w:t xml:space="preserve"> or by email at </w:t>
            </w:r>
            <w:hyperlink r:id="rId11" w:history="1">
              <w:r w:rsidRPr="006676A3">
                <w:rPr>
                  <w:rStyle w:val="Hyperlink"/>
                  <w:rFonts w:ascii="AR CENA" w:hAnsi="AR CENA" w:cs="Arial"/>
                  <w:color w:val="auto"/>
                  <w:lang w:val="en"/>
                </w:rPr>
                <w:t>admissions@virginiasupportgroup.org</w:t>
              </w:r>
            </w:hyperlink>
            <w:r w:rsidRPr="007653B4">
              <w:rPr>
                <w:rFonts w:ascii="AR CENA" w:hAnsi="AR CENA" w:cs="Arial"/>
                <w:lang w:val="en"/>
              </w:rPr>
              <w:t xml:space="preserve"> to receive an application for services or arrange a program tour.</w:t>
            </w:r>
          </w:p>
          <w:p w:rsidR="007653B4" w:rsidRPr="007653B4" w:rsidRDefault="007653B4" w:rsidP="007653B4">
            <w:pPr>
              <w:pStyle w:val="NormalWeb"/>
              <w:rPr>
                <w:rFonts w:ascii="AR CENA" w:hAnsi="AR CENA"/>
                <w:lang w:val="en"/>
              </w:rPr>
            </w:pPr>
            <w:r w:rsidRPr="007653B4">
              <w:rPr>
                <w:rFonts w:ascii="AR CENA" w:hAnsi="AR CENA" w:cs="Arial"/>
                <w:lang w:val="en"/>
              </w:rPr>
              <w:t>Applicants will be approved if space is available and they meet eligibility requirement.</w:t>
            </w:r>
          </w:p>
          <w:p w:rsidR="008E007D" w:rsidRPr="00950902" w:rsidRDefault="008E007D" w:rsidP="00950902">
            <w:pPr>
              <w:rPr>
                <w:color w:val="auto"/>
                <w:szCs w:val="18"/>
              </w:rPr>
            </w:pPr>
          </w:p>
        </w:tc>
      </w:tr>
    </w:tbl>
    <w:p w:rsidR="00FA6986" w:rsidRPr="00950902" w:rsidRDefault="00FA6986">
      <w:pPr>
        <w:pStyle w:val="NoSpacing"/>
        <w:rPr>
          <w:color w:val="auto"/>
        </w:rPr>
      </w:pPr>
    </w:p>
    <w:sectPr w:rsidR="00FA6986" w:rsidRPr="00950902">
      <w:pgSz w:w="15840" w:h="12240" w:orient="landscape" w:code="1"/>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istral">
    <w:panose1 w:val="03090702030407020403"/>
    <w:charset w:val="00"/>
    <w:family w:val="script"/>
    <w:pitch w:val="variable"/>
    <w:sig w:usb0="00000287" w:usb1="00000000" w:usb2="00000000" w:usb3="00000000" w:csb0="0000009F" w:csb1="00000000"/>
  </w:font>
  <w:font w:name="AR CENA">
    <w:panose1 w:val="02000000000000000000"/>
    <w:charset w:val="00"/>
    <w:family w:val="auto"/>
    <w:pitch w:val="variable"/>
    <w:sig w:usb0="8000002F"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 w:name="Eras Medium ITC">
    <w:panose1 w:val="020B06020305040208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A1242E4"/>
    <w:lvl w:ilvl="0">
      <w:start w:val="1"/>
      <w:numFmt w:val="bullet"/>
      <w:pStyle w:val="ListBullet"/>
      <w:lvlText w:val=""/>
      <w:lvlJc w:val="left"/>
      <w:pPr>
        <w:tabs>
          <w:tab w:val="num" w:pos="288"/>
        </w:tabs>
        <w:ind w:left="288" w:hanging="288"/>
      </w:pPr>
      <w:rPr>
        <w:rFonts w:ascii="Symbol" w:hAnsi="Symbol" w:hint="default"/>
        <w:color w:val="352F25" w:themeColor="text2"/>
        <w:sz w:val="16"/>
      </w:rPr>
    </w:lvl>
  </w:abstractNum>
  <w:abstractNum w:abstractNumId="1">
    <w:nsid w:val="37D47B19"/>
    <w:multiLevelType w:val="hybridMultilevel"/>
    <w:tmpl w:val="795A0840"/>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2">
    <w:nsid w:val="7DD53A54"/>
    <w:multiLevelType w:val="hybridMultilevel"/>
    <w:tmpl w:val="B4746E18"/>
    <w:lvl w:ilvl="0" w:tplc="B1D0FF94">
      <w:start w:val="1"/>
      <w:numFmt w:val="bullet"/>
      <w:lvlText w:val=""/>
      <w:lvlJc w:val="left"/>
      <w:pPr>
        <w:ind w:left="765" w:hanging="360"/>
      </w:pPr>
      <w:rPr>
        <w:rFonts w:ascii="Symbol" w:hAnsi="Symbol" w:cs="Times New Roman"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cs="Times New Roman" w:hint="default"/>
      </w:rPr>
    </w:lvl>
    <w:lvl w:ilvl="3" w:tplc="04090001">
      <w:start w:val="1"/>
      <w:numFmt w:val="bullet"/>
      <w:lvlText w:val=""/>
      <w:lvlJc w:val="left"/>
      <w:pPr>
        <w:ind w:left="2925" w:hanging="360"/>
      </w:pPr>
      <w:rPr>
        <w:rFonts w:ascii="Symbol" w:hAnsi="Symbol" w:cs="Times New Roman"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cs="Times New Roman" w:hint="default"/>
      </w:rPr>
    </w:lvl>
    <w:lvl w:ilvl="6" w:tplc="04090001">
      <w:start w:val="1"/>
      <w:numFmt w:val="bullet"/>
      <w:lvlText w:val=""/>
      <w:lvlJc w:val="left"/>
      <w:pPr>
        <w:ind w:left="5085" w:hanging="360"/>
      </w:pPr>
      <w:rPr>
        <w:rFonts w:ascii="Symbol" w:hAnsi="Symbol" w:cs="Times New Roman"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cs="Times New Roman" w:hint="default"/>
      </w:rPr>
    </w:lvl>
  </w:abstractNum>
  <w:num w:numId="1">
    <w:abstractNumId w:val="0"/>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6DB"/>
    <w:rsid w:val="002A0324"/>
    <w:rsid w:val="0036514F"/>
    <w:rsid w:val="005C36DB"/>
    <w:rsid w:val="006676A3"/>
    <w:rsid w:val="00682A5A"/>
    <w:rsid w:val="007653B4"/>
    <w:rsid w:val="00775290"/>
    <w:rsid w:val="008E007D"/>
    <w:rsid w:val="00950902"/>
    <w:rsid w:val="00A4197B"/>
    <w:rsid w:val="00C5166D"/>
    <w:rsid w:val="00FA6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3ED8726D-186B-4A20-B51C-C5DDB9C39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D4436" w:themeColor="text2" w:themeTint="E6"/>
        <w:sz w:val="18"/>
        <w:lang w:val="en-US" w:eastAsia="ja-JP" w:bidi="ar-SA"/>
      </w:rPr>
    </w:rPrDefault>
    <w:pPrDefault>
      <w:pPr>
        <w:spacing w:after="18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qFormat="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200" w:after="0" w:line="240" w:lineRule="auto"/>
      <w:outlineLvl w:val="0"/>
    </w:pPr>
    <w:rPr>
      <w:rFonts w:asciiTheme="majorHAnsi" w:eastAsiaTheme="majorEastAsia" w:hAnsiTheme="majorHAnsi" w:cstheme="majorBidi"/>
      <w:b/>
      <w:bCs/>
      <w:color w:val="C45238" w:themeColor="accent1"/>
      <w:sz w:val="32"/>
    </w:rPr>
  </w:style>
  <w:style w:type="paragraph" w:styleId="Heading2">
    <w:name w:val="heading 2"/>
    <w:basedOn w:val="Normal"/>
    <w:next w:val="Normal"/>
    <w:link w:val="Heading2Char"/>
    <w:uiPriority w:val="1"/>
    <w:unhideWhenUsed/>
    <w:qFormat/>
    <w:pPr>
      <w:keepNext/>
      <w:keepLines/>
      <w:spacing w:before="360" w:after="120" w:line="240" w:lineRule="auto"/>
      <w:outlineLvl w:val="1"/>
    </w:pPr>
    <w:rPr>
      <w:rFonts w:asciiTheme="majorHAnsi" w:eastAsiaTheme="majorEastAsia" w:hAnsiTheme="majorHAnsi" w:cstheme="majorBidi"/>
      <w:b/>
      <w:bCs/>
      <w:color w:val="352F25" w:themeColor="text2"/>
      <w:sz w:val="22"/>
    </w:rPr>
  </w:style>
  <w:style w:type="paragraph" w:styleId="Heading3">
    <w:name w:val="heading 3"/>
    <w:basedOn w:val="Normal"/>
    <w:next w:val="Normal"/>
    <w:link w:val="Heading3Char"/>
    <w:uiPriority w:val="9"/>
    <w:semiHidden/>
    <w:unhideWhenUsed/>
    <w:qFormat/>
    <w:pPr>
      <w:keepNext/>
      <w:keepLines/>
      <w:spacing w:before="200" w:after="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
    <w:name w:val="Table Layout"/>
    <w:basedOn w:val="TableNormal"/>
    <w:uiPriority w:val="99"/>
    <w:tblPr>
      <w:tblCellMar>
        <w:left w:w="0" w:type="dxa"/>
        <w:right w:w="0" w:type="dxa"/>
      </w:tblCellMar>
    </w:tblPr>
  </w:style>
  <w:style w:type="paragraph" w:styleId="Caption">
    <w:name w:val="caption"/>
    <w:basedOn w:val="Normal"/>
    <w:next w:val="Normal"/>
    <w:uiPriority w:val="2"/>
    <w:unhideWhenUsed/>
    <w:qFormat/>
    <w:pPr>
      <w:spacing w:after="340" w:line="240" w:lineRule="auto"/>
    </w:pPr>
    <w:rPr>
      <w:i/>
      <w:iCs/>
      <w:sz w:val="14"/>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352F25" w:themeColor="text2"/>
      <w:sz w:val="22"/>
    </w:rPr>
  </w:style>
  <w:style w:type="character" w:styleId="PlaceholderText">
    <w:name w:val="Placeholder Text"/>
    <w:basedOn w:val="DefaultParagraphFont"/>
    <w:uiPriority w:val="99"/>
    <w:semiHidden/>
    <w:rPr>
      <w:color w:val="808080"/>
    </w:rPr>
  </w:style>
  <w:style w:type="paragraph" w:styleId="ListBullet">
    <w:name w:val="List Bullet"/>
    <w:basedOn w:val="Normal"/>
    <w:uiPriority w:val="1"/>
    <w:unhideWhenUsed/>
    <w:qFormat/>
    <w:pPr>
      <w:numPr>
        <w:numId w:val="2"/>
      </w:numPr>
    </w:p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C45238" w:themeColor="accent1"/>
      <w:sz w:val="32"/>
    </w:rPr>
  </w:style>
  <w:style w:type="paragraph" w:customStyle="1" w:styleId="Company">
    <w:name w:val="Company"/>
    <w:basedOn w:val="Normal"/>
    <w:uiPriority w:val="2"/>
    <w:qFormat/>
    <w:pPr>
      <w:spacing w:after="0" w:line="240" w:lineRule="auto"/>
    </w:pPr>
    <w:rPr>
      <w:rFonts w:asciiTheme="majorHAnsi" w:eastAsiaTheme="majorEastAsia" w:hAnsiTheme="majorHAnsi" w:cstheme="majorBidi"/>
      <w:b/>
      <w:bCs/>
      <w:color w:val="C45238" w:themeColor="accent1"/>
    </w:rPr>
  </w:style>
  <w:style w:type="paragraph" w:styleId="Footer">
    <w:name w:val="footer"/>
    <w:basedOn w:val="Normal"/>
    <w:link w:val="FooterChar"/>
    <w:uiPriority w:val="2"/>
    <w:unhideWhenUsed/>
    <w:qFormat/>
    <w:pPr>
      <w:tabs>
        <w:tab w:val="center" w:pos="4680"/>
        <w:tab w:val="right" w:pos="9360"/>
      </w:tabs>
      <w:spacing w:after="0" w:line="276" w:lineRule="auto"/>
    </w:pPr>
    <w:rPr>
      <w:sz w:val="17"/>
    </w:rPr>
  </w:style>
  <w:style w:type="character" w:customStyle="1" w:styleId="FooterChar">
    <w:name w:val="Footer Char"/>
    <w:basedOn w:val="DefaultParagraphFont"/>
    <w:link w:val="Footer"/>
    <w:uiPriority w:val="2"/>
    <w:rPr>
      <w:rFonts w:asciiTheme="minorHAnsi" w:eastAsiaTheme="minorEastAsia" w:hAnsiTheme="minorHAnsi" w:cstheme="minorBidi"/>
      <w:sz w:val="17"/>
    </w:rPr>
  </w:style>
  <w:style w:type="paragraph" w:styleId="Title">
    <w:name w:val="Title"/>
    <w:basedOn w:val="Normal"/>
    <w:next w:val="Normal"/>
    <w:link w:val="TitleChar"/>
    <w:uiPriority w:val="1"/>
    <w:qFormat/>
    <w:pPr>
      <w:spacing w:before="320" w:after="0" w:line="240" w:lineRule="auto"/>
      <w:ind w:left="288" w:right="288"/>
      <w:contextualSpacing/>
    </w:pPr>
    <w:rPr>
      <w:rFonts w:asciiTheme="majorHAnsi" w:eastAsiaTheme="majorEastAsia" w:hAnsiTheme="majorHAnsi" w:cstheme="majorBidi"/>
      <w:color w:val="FFFFFF" w:themeColor="background1"/>
      <w:kern w:val="28"/>
      <w:sz w:val="60"/>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kern w:val="28"/>
      <w:sz w:val="60"/>
    </w:rPr>
  </w:style>
  <w:style w:type="paragraph" w:styleId="Subtitle">
    <w:name w:val="Subtitle"/>
    <w:basedOn w:val="Normal"/>
    <w:next w:val="Normal"/>
    <w:link w:val="SubtitleChar"/>
    <w:uiPriority w:val="1"/>
    <w:qFormat/>
    <w:pPr>
      <w:numPr>
        <w:ilvl w:val="1"/>
      </w:numPr>
      <w:spacing w:after="360" w:line="264" w:lineRule="auto"/>
      <w:ind w:left="288" w:right="288"/>
    </w:pPr>
    <w:rPr>
      <w:i/>
      <w:iCs/>
      <w:color w:val="FFFFFF" w:themeColor="background1"/>
      <w:sz w:val="24"/>
    </w:rPr>
  </w:style>
  <w:style w:type="character" w:customStyle="1" w:styleId="SubtitleChar">
    <w:name w:val="Subtitle Char"/>
    <w:basedOn w:val="DefaultParagraphFont"/>
    <w:link w:val="Subtitle"/>
    <w:uiPriority w:val="1"/>
    <w:rPr>
      <w:i/>
      <w:iCs/>
      <w:color w:val="FFFFFF" w:themeColor="background1"/>
      <w:sz w:val="24"/>
    </w:rPr>
  </w:style>
  <w:style w:type="paragraph" w:styleId="NoSpacing">
    <w:name w:val="No Spacing"/>
    <w:uiPriority w:val="99"/>
    <w:qFormat/>
    <w:pPr>
      <w:spacing w:after="0" w:line="240" w:lineRule="auto"/>
    </w:pPr>
  </w:style>
  <w:style w:type="paragraph" w:styleId="Quote">
    <w:name w:val="Quote"/>
    <w:basedOn w:val="Normal"/>
    <w:next w:val="Normal"/>
    <w:link w:val="QuoteChar"/>
    <w:uiPriority w:val="1"/>
    <w:qFormat/>
    <w:pPr>
      <w:pBdr>
        <w:top w:val="single" w:sz="4" w:space="14" w:color="C45238" w:themeColor="accent1"/>
        <w:bottom w:val="single" w:sz="4" w:space="14" w:color="C45238" w:themeColor="accent1"/>
      </w:pBdr>
      <w:spacing w:before="480" w:after="480" w:line="312" w:lineRule="auto"/>
    </w:pPr>
    <w:rPr>
      <w:rFonts w:asciiTheme="majorHAnsi" w:eastAsiaTheme="majorEastAsia" w:hAnsiTheme="majorHAnsi" w:cstheme="majorBidi"/>
      <w:i/>
      <w:iCs/>
      <w:color w:val="C45238" w:themeColor="accent1"/>
      <w:sz w:val="34"/>
    </w:rPr>
  </w:style>
  <w:style w:type="character" w:customStyle="1" w:styleId="QuoteChar">
    <w:name w:val="Quote Char"/>
    <w:basedOn w:val="DefaultParagraphFont"/>
    <w:link w:val="Quote"/>
    <w:uiPriority w:val="1"/>
    <w:rPr>
      <w:rFonts w:asciiTheme="majorHAnsi" w:eastAsiaTheme="majorEastAsia" w:hAnsiTheme="majorHAnsi" w:cstheme="majorBidi"/>
      <w:i/>
      <w:iCs/>
      <w:color w:val="C45238" w:themeColor="accent1"/>
      <w:sz w:val="34"/>
    </w:rPr>
  </w:style>
  <w:style w:type="character" w:customStyle="1" w:styleId="Heading3Char">
    <w:name w:val="Heading 3 Char"/>
    <w:basedOn w:val="DefaultParagraphFont"/>
    <w:link w:val="Heading3"/>
    <w:uiPriority w:val="9"/>
    <w:semiHidden/>
    <w:rPr>
      <w:b/>
      <w:bCs/>
    </w:rPr>
  </w:style>
  <w:style w:type="paragraph" w:styleId="NormalWeb">
    <w:name w:val="Normal (Web)"/>
    <w:basedOn w:val="Normal"/>
    <w:uiPriority w:val="99"/>
    <w:semiHidden/>
    <w:unhideWhenUsed/>
    <w:rsid w:val="002A0324"/>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styleId="Emphasis">
    <w:name w:val="Emphasis"/>
    <w:basedOn w:val="DefaultParagraphFont"/>
    <w:uiPriority w:val="20"/>
    <w:qFormat/>
    <w:rsid w:val="002A0324"/>
    <w:rPr>
      <w:i/>
      <w:iCs/>
    </w:rPr>
  </w:style>
  <w:style w:type="character" w:styleId="Strong">
    <w:name w:val="Strong"/>
    <w:basedOn w:val="DefaultParagraphFont"/>
    <w:uiPriority w:val="22"/>
    <w:qFormat/>
    <w:rsid w:val="00A4197B"/>
    <w:rPr>
      <w:b/>
      <w:bCs/>
    </w:rPr>
  </w:style>
  <w:style w:type="character" w:styleId="Hyperlink">
    <w:name w:val="Hyperlink"/>
    <w:basedOn w:val="DefaultParagraphFont"/>
    <w:uiPriority w:val="99"/>
    <w:unhideWhenUsed/>
    <w:rsid w:val="007653B4"/>
    <w:rPr>
      <w:color w:val="0000FF"/>
      <w:u w:val="single"/>
    </w:rPr>
  </w:style>
  <w:style w:type="paragraph" w:customStyle="1" w:styleId="BodyCopy">
    <w:name w:val="Body_Copy"/>
    <w:basedOn w:val="Normal"/>
    <w:rsid w:val="00C5166D"/>
    <w:pPr>
      <w:widowControl w:val="0"/>
      <w:autoSpaceDE w:val="0"/>
      <w:autoSpaceDN w:val="0"/>
      <w:adjustRightInd w:val="0"/>
      <w:spacing w:after="0" w:line="240" w:lineRule="atLeast"/>
      <w:textAlignment w:val="center"/>
    </w:pPr>
    <w:rPr>
      <w:rFonts w:ascii="Arial" w:eastAsia="Times New Roman" w:hAnsi="Arial" w:cs="Arial"/>
      <w:color w:val="939598"/>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674848">
      <w:bodyDiv w:val="1"/>
      <w:marLeft w:val="0"/>
      <w:marRight w:val="0"/>
      <w:marTop w:val="0"/>
      <w:marBottom w:val="0"/>
      <w:divBdr>
        <w:top w:val="none" w:sz="0" w:space="0" w:color="auto"/>
        <w:left w:val="none" w:sz="0" w:space="0" w:color="auto"/>
        <w:bottom w:val="none" w:sz="0" w:space="0" w:color="auto"/>
        <w:right w:val="none" w:sz="0" w:space="0" w:color="auto"/>
      </w:divBdr>
      <w:divsChild>
        <w:div w:id="10957972">
          <w:marLeft w:val="0"/>
          <w:marRight w:val="0"/>
          <w:marTop w:val="0"/>
          <w:marBottom w:val="0"/>
          <w:divBdr>
            <w:top w:val="none" w:sz="0" w:space="0" w:color="auto"/>
            <w:left w:val="none" w:sz="0" w:space="0" w:color="auto"/>
            <w:bottom w:val="none" w:sz="0" w:space="0" w:color="auto"/>
            <w:right w:val="none" w:sz="0" w:space="0" w:color="auto"/>
          </w:divBdr>
          <w:divsChild>
            <w:div w:id="263155693">
              <w:marLeft w:val="0"/>
              <w:marRight w:val="0"/>
              <w:marTop w:val="0"/>
              <w:marBottom w:val="0"/>
              <w:divBdr>
                <w:top w:val="none" w:sz="0" w:space="0" w:color="auto"/>
                <w:left w:val="none" w:sz="0" w:space="0" w:color="auto"/>
                <w:bottom w:val="none" w:sz="0" w:space="0" w:color="auto"/>
                <w:right w:val="none" w:sz="0" w:space="0" w:color="auto"/>
              </w:divBdr>
              <w:divsChild>
                <w:div w:id="1030449750">
                  <w:marLeft w:val="0"/>
                  <w:marRight w:val="0"/>
                  <w:marTop w:val="0"/>
                  <w:marBottom w:val="0"/>
                  <w:divBdr>
                    <w:top w:val="none" w:sz="0" w:space="0" w:color="auto"/>
                    <w:left w:val="none" w:sz="0" w:space="0" w:color="auto"/>
                    <w:bottom w:val="none" w:sz="0" w:space="0" w:color="auto"/>
                    <w:right w:val="none" w:sz="0" w:space="0" w:color="auto"/>
                  </w:divBdr>
                  <w:divsChild>
                    <w:div w:id="389228929">
                      <w:marLeft w:val="0"/>
                      <w:marRight w:val="0"/>
                      <w:marTop w:val="0"/>
                      <w:marBottom w:val="0"/>
                      <w:divBdr>
                        <w:top w:val="none" w:sz="0" w:space="0" w:color="auto"/>
                        <w:left w:val="none" w:sz="0" w:space="0" w:color="auto"/>
                        <w:bottom w:val="none" w:sz="0" w:space="0" w:color="auto"/>
                        <w:right w:val="none" w:sz="0" w:space="0" w:color="auto"/>
                      </w:divBdr>
                      <w:divsChild>
                        <w:div w:id="1150442953">
                          <w:marLeft w:val="0"/>
                          <w:marRight w:val="0"/>
                          <w:marTop w:val="0"/>
                          <w:marBottom w:val="0"/>
                          <w:divBdr>
                            <w:top w:val="none" w:sz="0" w:space="0" w:color="auto"/>
                            <w:left w:val="none" w:sz="0" w:space="0" w:color="auto"/>
                            <w:bottom w:val="none" w:sz="0" w:space="0" w:color="auto"/>
                            <w:right w:val="none" w:sz="0" w:space="0" w:color="auto"/>
                          </w:divBdr>
                          <w:divsChild>
                            <w:div w:id="1909220898">
                              <w:marLeft w:val="0"/>
                              <w:marRight w:val="0"/>
                              <w:marTop w:val="0"/>
                              <w:marBottom w:val="0"/>
                              <w:divBdr>
                                <w:top w:val="none" w:sz="0" w:space="0" w:color="auto"/>
                                <w:left w:val="none" w:sz="0" w:space="0" w:color="auto"/>
                                <w:bottom w:val="none" w:sz="0" w:space="0" w:color="auto"/>
                                <w:right w:val="none" w:sz="0" w:space="0" w:color="auto"/>
                              </w:divBdr>
                              <w:divsChild>
                                <w:div w:id="1963683600">
                                  <w:marLeft w:val="0"/>
                                  <w:marRight w:val="0"/>
                                  <w:marTop w:val="0"/>
                                  <w:marBottom w:val="0"/>
                                  <w:divBdr>
                                    <w:top w:val="none" w:sz="0" w:space="0" w:color="auto"/>
                                    <w:left w:val="none" w:sz="0" w:space="0" w:color="auto"/>
                                    <w:bottom w:val="none" w:sz="0" w:space="0" w:color="auto"/>
                                    <w:right w:val="none" w:sz="0" w:space="0" w:color="auto"/>
                                  </w:divBdr>
                                  <w:divsChild>
                                    <w:div w:id="172405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798830">
      <w:bodyDiv w:val="1"/>
      <w:marLeft w:val="0"/>
      <w:marRight w:val="0"/>
      <w:marTop w:val="0"/>
      <w:marBottom w:val="0"/>
      <w:divBdr>
        <w:top w:val="none" w:sz="0" w:space="0" w:color="auto"/>
        <w:left w:val="none" w:sz="0" w:space="0" w:color="auto"/>
        <w:bottom w:val="none" w:sz="0" w:space="0" w:color="auto"/>
        <w:right w:val="none" w:sz="0" w:space="0" w:color="auto"/>
      </w:divBdr>
      <w:divsChild>
        <w:div w:id="1498303868">
          <w:marLeft w:val="0"/>
          <w:marRight w:val="0"/>
          <w:marTop w:val="0"/>
          <w:marBottom w:val="0"/>
          <w:divBdr>
            <w:top w:val="none" w:sz="0" w:space="0" w:color="auto"/>
            <w:left w:val="none" w:sz="0" w:space="0" w:color="auto"/>
            <w:bottom w:val="none" w:sz="0" w:space="0" w:color="auto"/>
            <w:right w:val="none" w:sz="0" w:space="0" w:color="auto"/>
          </w:divBdr>
          <w:divsChild>
            <w:div w:id="1919094911">
              <w:marLeft w:val="0"/>
              <w:marRight w:val="0"/>
              <w:marTop w:val="0"/>
              <w:marBottom w:val="0"/>
              <w:divBdr>
                <w:top w:val="none" w:sz="0" w:space="0" w:color="auto"/>
                <w:left w:val="none" w:sz="0" w:space="0" w:color="auto"/>
                <w:bottom w:val="none" w:sz="0" w:space="0" w:color="auto"/>
                <w:right w:val="none" w:sz="0" w:space="0" w:color="auto"/>
              </w:divBdr>
              <w:divsChild>
                <w:div w:id="526873768">
                  <w:marLeft w:val="0"/>
                  <w:marRight w:val="0"/>
                  <w:marTop w:val="0"/>
                  <w:marBottom w:val="0"/>
                  <w:divBdr>
                    <w:top w:val="none" w:sz="0" w:space="0" w:color="auto"/>
                    <w:left w:val="none" w:sz="0" w:space="0" w:color="auto"/>
                    <w:bottom w:val="none" w:sz="0" w:space="0" w:color="auto"/>
                    <w:right w:val="none" w:sz="0" w:space="0" w:color="auto"/>
                  </w:divBdr>
                  <w:divsChild>
                    <w:div w:id="1369642483">
                      <w:marLeft w:val="0"/>
                      <w:marRight w:val="0"/>
                      <w:marTop w:val="0"/>
                      <w:marBottom w:val="0"/>
                      <w:divBdr>
                        <w:top w:val="none" w:sz="0" w:space="0" w:color="auto"/>
                        <w:left w:val="none" w:sz="0" w:space="0" w:color="auto"/>
                        <w:bottom w:val="none" w:sz="0" w:space="0" w:color="auto"/>
                        <w:right w:val="none" w:sz="0" w:space="0" w:color="auto"/>
                      </w:divBdr>
                      <w:divsChild>
                        <w:div w:id="1325553068">
                          <w:marLeft w:val="0"/>
                          <w:marRight w:val="0"/>
                          <w:marTop w:val="0"/>
                          <w:marBottom w:val="0"/>
                          <w:divBdr>
                            <w:top w:val="none" w:sz="0" w:space="0" w:color="auto"/>
                            <w:left w:val="none" w:sz="0" w:space="0" w:color="auto"/>
                            <w:bottom w:val="none" w:sz="0" w:space="0" w:color="auto"/>
                            <w:right w:val="none" w:sz="0" w:space="0" w:color="auto"/>
                          </w:divBdr>
                          <w:divsChild>
                            <w:div w:id="17742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930255">
      <w:bodyDiv w:val="1"/>
      <w:marLeft w:val="0"/>
      <w:marRight w:val="0"/>
      <w:marTop w:val="0"/>
      <w:marBottom w:val="0"/>
      <w:divBdr>
        <w:top w:val="none" w:sz="0" w:space="0" w:color="auto"/>
        <w:left w:val="none" w:sz="0" w:space="0" w:color="auto"/>
        <w:bottom w:val="none" w:sz="0" w:space="0" w:color="auto"/>
        <w:right w:val="none" w:sz="0" w:space="0" w:color="auto"/>
      </w:divBdr>
      <w:divsChild>
        <w:div w:id="1097097583">
          <w:marLeft w:val="0"/>
          <w:marRight w:val="0"/>
          <w:marTop w:val="0"/>
          <w:marBottom w:val="0"/>
          <w:divBdr>
            <w:top w:val="none" w:sz="0" w:space="0" w:color="auto"/>
            <w:left w:val="none" w:sz="0" w:space="0" w:color="auto"/>
            <w:bottom w:val="none" w:sz="0" w:space="0" w:color="auto"/>
            <w:right w:val="none" w:sz="0" w:space="0" w:color="auto"/>
          </w:divBdr>
          <w:divsChild>
            <w:div w:id="2059433667">
              <w:marLeft w:val="0"/>
              <w:marRight w:val="0"/>
              <w:marTop w:val="0"/>
              <w:marBottom w:val="0"/>
              <w:divBdr>
                <w:top w:val="none" w:sz="0" w:space="0" w:color="auto"/>
                <w:left w:val="none" w:sz="0" w:space="0" w:color="auto"/>
                <w:bottom w:val="none" w:sz="0" w:space="0" w:color="auto"/>
                <w:right w:val="none" w:sz="0" w:space="0" w:color="auto"/>
              </w:divBdr>
              <w:divsChild>
                <w:div w:id="2071726768">
                  <w:marLeft w:val="0"/>
                  <w:marRight w:val="0"/>
                  <w:marTop w:val="0"/>
                  <w:marBottom w:val="0"/>
                  <w:divBdr>
                    <w:top w:val="none" w:sz="0" w:space="0" w:color="auto"/>
                    <w:left w:val="none" w:sz="0" w:space="0" w:color="auto"/>
                    <w:bottom w:val="none" w:sz="0" w:space="0" w:color="auto"/>
                    <w:right w:val="none" w:sz="0" w:space="0" w:color="auto"/>
                  </w:divBdr>
                  <w:divsChild>
                    <w:div w:id="114447452">
                      <w:marLeft w:val="0"/>
                      <w:marRight w:val="0"/>
                      <w:marTop w:val="0"/>
                      <w:marBottom w:val="0"/>
                      <w:divBdr>
                        <w:top w:val="none" w:sz="0" w:space="0" w:color="auto"/>
                        <w:left w:val="none" w:sz="0" w:space="0" w:color="auto"/>
                        <w:bottom w:val="none" w:sz="0" w:space="0" w:color="auto"/>
                        <w:right w:val="none" w:sz="0" w:space="0" w:color="auto"/>
                      </w:divBdr>
                      <w:divsChild>
                        <w:div w:id="1608267713">
                          <w:marLeft w:val="0"/>
                          <w:marRight w:val="0"/>
                          <w:marTop w:val="0"/>
                          <w:marBottom w:val="0"/>
                          <w:divBdr>
                            <w:top w:val="none" w:sz="0" w:space="0" w:color="auto"/>
                            <w:left w:val="none" w:sz="0" w:space="0" w:color="auto"/>
                            <w:bottom w:val="none" w:sz="0" w:space="0" w:color="auto"/>
                            <w:right w:val="none" w:sz="0" w:space="0" w:color="auto"/>
                          </w:divBdr>
                          <w:divsChild>
                            <w:div w:id="804810475">
                              <w:marLeft w:val="0"/>
                              <w:marRight w:val="0"/>
                              <w:marTop w:val="0"/>
                              <w:marBottom w:val="0"/>
                              <w:divBdr>
                                <w:top w:val="none" w:sz="0" w:space="0" w:color="auto"/>
                                <w:left w:val="none" w:sz="0" w:space="0" w:color="auto"/>
                                <w:bottom w:val="none" w:sz="0" w:space="0" w:color="auto"/>
                                <w:right w:val="none" w:sz="0" w:space="0" w:color="auto"/>
                              </w:divBdr>
                              <w:divsChild>
                                <w:div w:id="1366372593">
                                  <w:marLeft w:val="0"/>
                                  <w:marRight w:val="0"/>
                                  <w:marTop w:val="0"/>
                                  <w:marBottom w:val="0"/>
                                  <w:divBdr>
                                    <w:top w:val="none" w:sz="0" w:space="0" w:color="auto"/>
                                    <w:left w:val="none" w:sz="0" w:space="0" w:color="auto"/>
                                    <w:bottom w:val="none" w:sz="0" w:space="0" w:color="auto"/>
                                    <w:right w:val="none" w:sz="0" w:space="0" w:color="auto"/>
                                  </w:divBdr>
                                  <w:divsChild>
                                    <w:div w:id="169118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680717">
      <w:bodyDiv w:val="1"/>
      <w:marLeft w:val="0"/>
      <w:marRight w:val="0"/>
      <w:marTop w:val="0"/>
      <w:marBottom w:val="0"/>
      <w:divBdr>
        <w:top w:val="none" w:sz="0" w:space="0" w:color="auto"/>
        <w:left w:val="none" w:sz="0" w:space="0" w:color="auto"/>
        <w:bottom w:val="none" w:sz="0" w:space="0" w:color="auto"/>
        <w:right w:val="none" w:sz="0" w:space="0" w:color="auto"/>
      </w:divBdr>
      <w:divsChild>
        <w:div w:id="483547309">
          <w:marLeft w:val="0"/>
          <w:marRight w:val="0"/>
          <w:marTop w:val="0"/>
          <w:marBottom w:val="0"/>
          <w:divBdr>
            <w:top w:val="none" w:sz="0" w:space="0" w:color="auto"/>
            <w:left w:val="none" w:sz="0" w:space="0" w:color="auto"/>
            <w:bottom w:val="none" w:sz="0" w:space="0" w:color="auto"/>
            <w:right w:val="none" w:sz="0" w:space="0" w:color="auto"/>
          </w:divBdr>
          <w:divsChild>
            <w:div w:id="1494224557">
              <w:marLeft w:val="0"/>
              <w:marRight w:val="0"/>
              <w:marTop w:val="0"/>
              <w:marBottom w:val="0"/>
              <w:divBdr>
                <w:top w:val="none" w:sz="0" w:space="0" w:color="auto"/>
                <w:left w:val="none" w:sz="0" w:space="0" w:color="auto"/>
                <w:bottom w:val="none" w:sz="0" w:space="0" w:color="auto"/>
                <w:right w:val="none" w:sz="0" w:space="0" w:color="auto"/>
              </w:divBdr>
              <w:divsChild>
                <w:div w:id="1721516369">
                  <w:marLeft w:val="0"/>
                  <w:marRight w:val="0"/>
                  <w:marTop w:val="0"/>
                  <w:marBottom w:val="0"/>
                  <w:divBdr>
                    <w:top w:val="none" w:sz="0" w:space="0" w:color="auto"/>
                    <w:left w:val="none" w:sz="0" w:space="0" w:color="auto"/>
                    <w:bottom w:val="none" w:sz="0" w:space="0" w:color="auto"/>
                    <w:right w:val="none" w:sz="0" w:space="0" w:color="auto"/>
                  </w:divBdr>
                  <w:divsChild>
                    <w:div w:id="1915238577">
                      <w:marLeft w:val="0"/>
                      <w:marRight w:val="0"/>
                      <w:marTop w:val="0"/>
                      <w:marBottom w:val="0"/>
                      <w:divBdr>
                        <w:top w:val="none" w:sz="0" w:space="0" w:color="auto"/>
                        <w:left w:val="none" w:sz="0" w:space="0" w:color="auto"/>
                        <w:bottom w:val="none" w:sz="0" w:space="0" w:color="auto"/>
                        <w:right w:val="none" w:sz="0" w:space="0" w:color="auto"/>
                      </w:divBdr>
                      <w:divsChild>
                        <w:div w:id="1863200280">
                          <w:marLeft w:val="0"/>
                          <w:marRight w:val="0"/>
                          <w:marTop w:val="0"/>
                          <w:marBottom w:val="0"/>
                          <w:divBdr>
                            <w:top w:val="none" w:sz="0" w:space="0" w:color="auto"/>
                            <w:left w:val="none" w:sz="0" w:space="0" w:color="auto"/>
                            <w:bottom w:val="none" w:sz="0" w:space="0" w:color="auto"/>
                            <w:right w:val="none" w:sz="0" w:space="0" w:color="auto"/>
                          </w:divBdr>
                          <w:divsChild>
                            <w:div w:id="490634378">
                              <w:marLeft w:val="0"/>
                              <w:marRight w:val="0"/>
                              <w:marTop w:val="0"/>
                              <w:marBottom w:val="0"/>
                              <w:divBdr>
                                <w:top w:val="none" w:sz="0" w:space="0" w:color="auto"/>
                                <w:left w:val="none" w:sz="0" w:space="0" w:color="auto"/>
                                <w:bottom w:val="none" w:sz="0" w:space="0" w:color="auto"/>
                                <w:right w:val="none" w:sz="0" w:space="0" w:color="auto"/>
                              </w:divBdr>
                              <w:divsChild>
                                <w:div w:id="210193921">
                                  <w:marLeft w:val="0"/>
                                  <w:marRight w:val="0"/>
                                  <w:marTop w:val="0"/>
                                  <w:marBottom w:val="0"/>
                                  <w:divBdr>
                                    <w:top w:val="none" w:sz="0" w:space="0" w:color="auto"/>
                                    <w:left w:val="none" w:sz="0" w:space="0" w:color="auto"/>
                                    <w:bottom w:val="none" w:sz="0" w:space="0" w:color="auto"/>
                                    <w:right w:val="none" w:sz="0" w:space="0" w:color="auto"/>
                                  </w:divBdr>
                                  <w:divsChild>
                                    <w:div w:id="3091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rginiasupportgroup.org"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hyperlink" Target="mailto:admissions@virginiasupportgroup.or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mailto:admissions@virginiasupportgroup.org" TargetMode="Externa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rry\AppData\Roaming\Microsoft\Templates\Brochur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BA69DD1C004143966ABE41C24EBE97"/>
        <w:category>
          <w:name w:val="General"/>
          <w:gallery w:val="placeholder"/>
        </w:category>
        <w:types>
          <w:type w:val="bbPlcHdr"/>
        </w:types>
        <w:behaviors>
          <w:behavior w:val="content"/>
        </w:behaviors>
        <w:guid w:val="{428404E3-E56A-4F95-9035-77F04ECDA148}"/>
      </w:docPartPr>
      <w:docPartBody>
        <w:p w:rsidR="00000000" w:rsidRDefault="00634907" w:rsidP="00634907">
          <w:pPr>
            <w:pStyle w:val="DDBA69DD1C004143966ABE41C24EBE97"/>
          </w:pPr>
          <w: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istral">
    <w:panose1 w:val="03090702030407020403"/>
    <w:charset w:val="00"/>
    <w:family w:val="script"/>
    <w:pitch w:val="variable"/>
    <w:sig w:usb0="00000287" w:usb1="00000000" w:usb2="00000000" w:usb3="00000000" w:csb0="0000009F" w:csb1="00000000"/>
  </w:font>
  <w:font w:name="AR CENA">
    <w:panose1 w:val="02000000000000000000"/>
    <w:charset w:val="00"/>
    <w:family w:val="auto"/>
    <w:pitch w:val="variable"/>
    <w:sig w:usb0="8000002F"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 w:name="Eras Medium ITC">
    <w:panose1 w:val="020B06020305040208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907"/>
    <w:rsid w:val="000D1F9E"/>
    <w:rsid w:val="00634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61A0F601F04E65961B469C6754DDDB">
    <w:name w:val="4B61A0F601F04E65961B469C6754DDDB"/>
  </w:style>
  <w:style w:type="paragraph" w:customStyle="1" w:styleId="FE9AA6D727754E1E8C0F08F955B0BDD2">
    <w:name w:val="FE9AA6D727754E1E8C0F08F955B0BDD2"/>
    <w:rsid w:val="00634907"/>
  </w:style>
  <w:style w:type="paragraph" w:customStyle="1" w:styleId="DDBA69DD1C004143966ABE41C24EBE97">
    <w:name w:val="DDBA69DD1C004143966ABE41C24EBE97"/>
    <w:rsid w:val="006349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Small Business Set">
  <a:themeElements>
    <a:clrScheme name="Small Business 2">
      <a:dk1>
        <a:sysClr val="windowText" lastClr="000000"/>
      </a:dk1>
      <a:lt1>
        <a:sysClr val="window" lastClr="FFFFFF"/>
      </a:lt1>
      <a:dk2>
        <a:srgbClr val="352F25"/>
      </a:dk2>
      <a:lt2>
        <a:srgbClr val="EDECEB"/>
      </a:lt2>
      <a:accent1>
        <a:srgbClr val="C45238"/>
      </a:accent1>
      <a:accent2>
        <a:srgbClr val="2A6188"/>
      </a:accent2>
      <a:accent3>
        <a:srgbClr val="E7A623"/>
      </a:accent3>
      <a:accent4>
        <a:srgbClr val="5B883F"/>
      </a:accent4>
      <a:accent5>
        <a:srgbClr val="653D5D"/>
      </a:accent5>
      <a:accent6>
        <a:srgbClr val="D76F23"/>
      </a:accent6>
      <a:hlink>
        <a:srgbClr val="4D4436"/>
      </a:hlink>
      <a:folHlink>
        <a:srgbClr val="933D29"/>
      </a:folHlink>
    </a:clrScheme>
    <a:fontScheme name="Small Business 2">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88B251B-11B4-44B2-932F-30F19E5150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Brochure</Template>
  <TotalTime>466</TotalTime>
  <Pages>2</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Virginia Support Group, LLC Residential Program</Company>
  <LinksUpToDate>false</LinksUpToDate>
  <CharactersWithSpaces>4455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Sherry Ferebee</dc:creator>
  <cp:keywords/>
  <cp:lastModifiedBy>Sherry Ferebee</cp:lastModifiedBy>
  <cp:revision>2</cp:revision>
  <dcterms:created xsi:type="dcterms:W3CDTF">2015-02-15T18:01:00Z</dcterms:created>
  <dcterms:modified xsi:type="dcterms:W3CDTF">2015-02-16T01:52:00Z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TC029118989991</vt:lpwstr>
  </property>
</Properties>
</file>